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FDB" w:rsidRPr="00772BF2" w:rsidRDefault="00EB3FDB">
      <w:pPr>
        <w:rPr>
          <w:b/>
          <w:sz w:val="22"/>
          <w:szCs w:val="22"/>
        </w:rPr>
      </w:pPr>
      <w:r w:rsidRPr="00772BF2">
        <w:rPr>
          <w:b/>
          <w:sz w:val="22"/>
          <w:szCs w:val="22"/>
        </w:rPr>
        <w:t>Наталья Богданова</w:t>
      </w:r>
    </w:p>
    <w:p w:rsidR="00EB3FDB" w:rsidRPr="00772BF2" w:rsidRDefault="00EB3FDB">
      <w:pPr>
        <w:rPr>
          <w:b/>
          <w:sz w:val="22"/>
          <w:szCs w:val="22"/>
        </w:rPr>
      </w:pPr>
      <w:r w:rsidRPr="00772BF2">
        <w:rPr>
          <w:b/>
          <w:sz w:val="22"/>
          <w:szCs w:val="22"/>
        </w:rPr>
        <w:t>Санкт-Петербург, Россия</w:t>
      </w:r>
    </w:p>
    <w:p w:rsidR="00EB3FDB" w:rsidRPr="00772BF2" w:rsidRDefault="00EB3FDB" w:rsidP="00C4370B">
      <w:pPr>
        <w:spacing w:before="240" w:after="240"/>
        <w:jc w:val="center"/>
        <w:rPr>
          <w:b/>
          <w:sz w:val="22"/>
          <w:szCs w:val="22"/>
        </w:rPr>
      </w:pPr>
      <w:r w:rsidRPr="00772BF2">
        <w:rPr>
          <w:b/>
          <w:i/>
          <w:sz w:val="22"/>
          <w:szCs w:val="22"/>
        </w:rPr>
        <w:t>ТЕТЯ МОТЯ</w:t>
      </w:r>
      <w:r w:rsidRPr="00772BF2">
        <w:rPr>
          <w:b/>
          <w:sz w:val="22"/>
          <w:szCs w:val="22"/>
        </w:rPr>
        <w:t xml:space="preserve"> В ЗЕРКАЛЕ РУССКОЙ ФРАЗЕОЛОГИИ</w:t>
      </w:r>
      <w:r w:rsidRPr="00772BF2">
        <w:rPr>
          <w:rStyle w:val="EndnoteReference"/>
          <w:b/>
          <w:sz w:val="22"/>
          <w:szCs w:val="22"/>
        </w:rPr>
        <w:endnoteReference w:id="1"/>
      </w:r>
    </w:p>
    <w:p w:rsidR="00EB3FDB" w:rsidRDefault="00EB3FDB" w:rsidP="00C4370B">
      <w:pPr>
        <w:spacing w:line="300" w:lineRule="auto"/>
        <w:ind w:firstLine="567"/>
        <w:jc w:val="both"/>
        <w:rPr>
          <w:sz w:val="22"/>
          <w:szCs w:val="22"/>
        </w:rPr>
      </w:pPr>
      <w:r w:rsidRPr="00C4370B">
        <w:rPr>
          <w:sz w:val="22"/>
          <w:szCs w:val="22"/>
        </w:rPr>
        <w:t>Одним из актуальных направлений развития современ</w:t>
      </w:r>
      <w:r>
        <w:rPr>
          <w:sz w:val="22"/>
          <w:szCs w:val="22"/>
        </w:rPr>
        <w:t>ной лингвистики является сбор и </w:t>
      </w:r>
      <w:r w:rsidRPr="00C4370B">
        <w:rPr>
          <w:sz w:val="22"/>
          <w:szCs w:val="22"/>
        </w:rPr>
        <w:t xml:space="preserve">систематизация живого речевого материала, что проще всего осуществить с применением </w:t>
      </w:r>
      <w:r w:rsidRPr="00C4370B">
        <w:rPr>
          <w:i/>
          <w:iCs/>
          <w:sz w:val="22"/>
          <w:szCs w:val="22"/>
        </w:rPr>
        <w:t>корпусного подхода</w:t>
      </w:r>
      <w:r w:rsidRPr="00C4370B">
        <w:rPr>
          <w:iCs/>
          <w:sz w:val="22"/>
          <w:szCs w:val="22"/>
        </w:rPr>
        <w:t>, который предполагает</w:t>
      </w:r>
      <w:r w:rsidRPr="00C4370B">
        <w:rPr>
          <w:sz w:val="22"/>
          <w:szCs w:val="22"/>
        </w:rPr>
        <w:t xml:space="preserve"> создан</w:t>
      </w:r>
      <w:r>
        <w:rPr>
          <w:sz w:val="22"/>
          <w:szCs w:val="22"/>
        </w:rPr>
        <w:t>ие лингвистических баз данных и </w:t>
      </w:r>
      <w:r w:rsidRPr="00C4370B">
        <w:rPr>
          <w:sz w:val="22"/>
          <w:szCs w:val="22"/>
        </w:rPr>
        <w:t>языковых</w:t>
      </w:r>
      <w:r>
        <w:rPr>
          <w:sz w:val="22"/>
          <w:szCs w:val="22"/>
        </w:rPr>
        <w:t xml:space="preserve">/речевых </w:t>
      </w:r>
      <w:r w:rsidRPr="00C4370B">
        <w:rPr>
          <w:sz w:val="22"/>
          <w:szCs w:val="22"/>
        </w:rPr>
        <w:t>корпусов, позволяющих проводить мониторинг и описание современной русской речи, а также служащих материальной базой для различных инновационных, в том числе лексикографических, проектов. Так, на материале Звукового корпуса русского языка «Один речевой день» (ОРД)</w:t>
      </w:r>
      <w:r>
        <w:rPr>
          <w:sz w:val="22"/>
          <w:szCs w:val="22"/>
        </w:rPr>
        <w:t xml:space="preserve">, создаваемого на филологическом факультете СПбГУ </w:t>
      </w:r>
      <w:r w:rsidRPr="00F87C10">
        <w:rPr>
          <w:sz w:val="22"/>
          <w:szCs w:val="22"/>
        </w:rPr>
        <w:t>[</w:t>
      </w:r>
      <w:r>
        <w:rPr>
          <w:sz w:val="22"/>
          <w:szCs w:val="22"/>
        </w:rPr>
        <w:t>3; 4; 5</w:t>
      </w:r>
      <w:r w:rsidRPr="00F87C10">
        <w:rPr>
          <w:sz w:val="22"/>
          <w:szCs w:val="22"/>
        </w:rPr>
        <w:t>]</w:t>
      </w:r>
      <w:r>
        <w:rPr>
          <w:sz w:val="22"/>
          <w:szCs w:val="22"/>
        </w:rPr>
        <w:t>,</w:t>
      </w:r>
      <w:r w:rsidRPr="00C4370B">
        <w:rPr>
          <w:sz w:val="22"/>
          <w:szCs w:val="22"/>
        </w:rPr>
        <w:t xml:space="preserve"> разраб</w:t>
      </w:r>
      <w:r>
        <w:rPr>
          <w:sz w:val="22"/>
          <w:szCs w:val="22"/>
        </w:rPr>
        <w:t xml:space="preserve">атываются </w:t>
      </w:r>
      <w:r w:rsidRPr="00C4370B">
        <w:rPr>
          <w:sz w:val="22"/>
          <w:szCs w:val="22"/>
        </w:rPr>
        <w:t xml:space="preserve">в настоящее время </w:t>
      </w:r>
      <w:r>
        <w:rPr>
          <w:sz w:val="22"/>
          <w:szCs w:val="22"/>
        </w:rPr>
        <w:t>четыре таких проекта:</w:t>
      </w:r>
    </w:p>
    <w:p w:rsidR="00EB3FDB" w:rsidRDefault="00EB3FDB" w:rsidP="00F87C10">
      <w:pPr>
        <w:pStyle w:val="ListParagraph"/>
        <w:numPr>
          <w:ilvl w:val="0"/>
          <w:numId w:val="1"/>
        </w:numPr>
        <w:spacing w:line="300" w:lineRule="auto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F87C10">
        <w:rPr>
          <w:sz w:val="22"/>
          <w:szCs w:val="22"/>
        </w:rPr>
        <w:t>ловар</w:t>
      </w:r>
      <w:r>
        <w:rPr>
          <w:sz w:val="22"/>
          <w:szCs w:val="22"/>
        </w:rPr>
        <w:t>ь</w:t>
      </w:r>
      <w:r w:rsidRPr="00F87C10">
        <w:rPr>
          <w:sz w:val="22"/>
          <w:szCs w:val="22"/>
        </w:rPr>
        <w:t xml:space="preserve"> ру</w:t>
      </w:r>
      <w:r>
        <w:rPr>
          <w:sz w:val="22"/>
          <w:szCs w:val="22"/>
        </w:rPr>
        <w:t>сской бытовой разговорной речи,</w:t>
      </w:r>
    </w:p>
    <w:p w:rsidR="00EB3FDB" w:rsidRDefault="00EB3FDB" w:rsidP="00F87C10">
      <w:pPr>
        <w:pStyle w:val="ListParagraph"/>
        <w:numPr>
          <w:ilvl w:val="0"/>
          <w:numId w:val="1"/>
        </w:numPr>
        <w:spacing w:line="300" w:lineRule="auto"/>
        <w:jc w:val="both"/>
        <w:rPr>
          <w:sz w:val="22"/>
          <w:szCs w:val="22"/>
        </w:rPr>
      </w:pPr>
      <w:r>
        <w:rPr>
          <w:sz w:val="22"/>
          <w:szCs w:val="22"/>
        </w:rPr>
        <w:t>словарь контекстных экспрессем,</w:t>
      </w:r>
    </w:p>
    <w:p w:rsidR="00EB3FDB" w:rsidRDefault="00EB3FDB" w:rsidP="00F87C10">
      <w:pPr>
        <w:pStyle w:val="ListParagraph"/>
        <w:numPr>
          <w:ilvl w:val="0"/>
          <w:numId w:val="1"/>
        </w:numPr>
        <w:spacing w:line="30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словарь </w:t>
      </w:r>
      <w:r w:rsidRPr="00F87C10">
        <w:rPr>
          <w:sz w:val="22"/>
          <w:szCs w:val="22"/>
        </w:rPr>
        <w:t xml:space="preserve">редуцированных форм </w:t>
      </w:r>
      <w:r>
        <w:rPr>
          <w:sz w:val="22"/>
          <w:szCs w:val="22"/>
        </w:rPr>
        <w:t>современной русской речи;</w:t>
      </w:r>
    </w:p>
    <w:p w:rsidR="00EB3FDB" w:rsidRDefault="00EB3FDB" w:rsidP="00F87C10">
      <w:pPr>
        <w:pStyle w:val="ListParagraph"/>
        <w:numPr>
          <w:ilvl w:val="0"/>
          <w:numId w:val="1"/>
        </w:numPr>
        <w:spacing w:line="30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словарь </w:t>
      </w:r>
      <w:r w:rsidRPr="00F87C10">
        <w:rPr>
          <w:sz w:val="22"/>
          <w:szCs w:val="22"/>
        </w:rPr>
        <w:t>дискурсивных еди</w:t>
      </w:r>
      <w:r>
        <w:rPr>
          <w:sz w:val="22"/>
          <w:szCs w:val="22"/>
        </w:rPr>
        <w:t>ниц.</w:t>
      </w:r>
    </w:p>
    <w:p w:rsidR="00EB3FDB" w:rsidRDefault="00EB3FDB" w:rsidP="00C4370B">
      <w:pPr>
        <w:spacing w:line="30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F87C10">
        <w:rPr>
          <w:sz w:val="22"/>
          <w:szCs w:val="22"/>
        </w:rPr>
        <w:t xml:space="preserve">ервые два </w:t>
      </w:r>
      <w:r>
        <w:rPr>
          <w:sz w:val="22"/>
          <w:szCs w:val="22"/>
        </w:rPr>
        <w:t xml:space="preserve">из этих </w:t>
      </w:r>
      <w:r w:rsidRPr="00F87C10">
        <w:rPr>
          <w:sz w:val="22"/>
          <w:szCs w:val="22"/>
        </w:rPr>
        <w:t>словар</w:t>
      </w:r>
      <w:r>
        <w:rPr>
          <w:sz w:val="22"/>
          <w:szCs w:val="22"/>
        </w:rPr>
        <w:t>ей</w:t>
      </w:r>
      <w:r w:rsidRPr="00F87C10">
        <w:rPr>
          <w:sz w:val="22"/>
          <w:szCs w:val="22"/>
        </w:rPr>
        <w:t xml:space="preserve"> предполагают лексический анализ большого массива русской устной речи, собранной в корпус, что часто позволяет выявить единицы, требующие к себе особого лексикографического внимания.</w:t>
      </w:r>
      <w:r>
        <w:rPr>
          <w:sz w:val="22"/>
          <w:szCs w:val="22"/>
        </w:rPr>
        <w:t xml:space="preserve"> Представляется, что а</w:t>
      </w:r>
      <w:r w:rsidRPr="00C4370B">
        <w:rPr>
          <w:sz w:val="22"/>
          <w:szCs w:val="22"/>
        </w:rPr>
        <w:t xml:space="preserve">нализ идиоматических речевых новаций можно осуществлять </w:t>
      </w:r>
      <w:r>
        <w:rPr>
          <w:sz w:val="22"/>
          <w:szCs w:val="22"/>
        </w:rPr>
        <w:t xml:space="preserve">на этом материале </w:t>
      </w:r>
      <w:r w:rsidRPr="00C4370B">
        <w:rPr>
          <w:sz w:val="22"/>
          <w:szCs w:val="22"/>
        </w:rPr>
        <w:t>двумя путя</w:t>
      </w:r>
      <w:r>
        <w:rPr>
          <w:sz w:val="22"/>
          <w:szCs w:val="22"/>
        </w:rPr>
        <w:t>ми.</w:t>
      </w:r>
    </w:p>
    <w:p w:rsidR="00EB3FDB" w:rsidRPr="00C4370B" w:rsidRDefault="00EB3FDB" w:rsidP="00360ACF">
      <w:pPr>
        <w:spacing w:line="300" w:lineRule="auto"/>
        <w:ind w:firstLine="709"/>
        <w:jc w:val="both"/>
        <w:rPr>
          <w:sz w:val="22"/>
          <w:szCs w:val="22"/>
        </w:rPr>
      </w:pPr>
      <w:r w:rsidRPr="00C4370B">
        <w:rPr>
          <w:sz w:val="22"/>
          <w:szCs w:val="22"/>
        </w:rPr>
        <w:t xml:space="preserve">Во-первых, </w:t>
      </w:r>
      <w:r>
        <w:rPr>
          <w:sz w:val="22"/>
          <w:szCs w:val="22"/>
        </w:rPr>
        <w:t xml:space="preserve">это путь </w:t>
      </w:r>
      <w:r w:rsidRPr="00C4370B">
        <w:rPr>
          <w:sz w:val="22"/>
          <w:szCs w:val="22"/>
        </w:rPr>
        <w:t xml:space="preserve">от знакомых фразеологических оборотов (ФО), которые функционируют в устной речи, иногда выявляя варианты на уровне формы </w:t>
      </w:r>
      <w:r>
        <w:rPr>
          <w:sz w:val="22"/>
          <w:szCs w:val="22"/>
        </w:rPr>
        <w:t>и/</w:t>
      </w:r>
      <w:r w:rsidRPr="00C4370B">
        <w:rPr>
          <w:sz w:val="22"/>
          <w:szCs w:val="22"/>
        </w:rPr>
        <w:t xml:space="preserve">или значения или предоставляя возможность традиционного их описания. Так, на материале ОРД </w:t>
      </w:r>
      <w:r>
        <w:rPr>
          <w:sz w:val="22"/>
          <w:szCs w:val="22"/>
        </w:rPr>
        <w:t>было установлено</w:t>
      </w:r>
      <w:r w:rsidRPr="00C4370B">
        <w:rPr>
          <w:sz w:val="22"/>
          <w:szCs w:val="22"/>
        </w:rPr>
        <w:t xml:space="preserve">, что книжные фразеологизмы </w:t>
      </w:r>
      <w:r>
        <w:rPr>
          <w:sz w:val="22"/>
          <w:szCs w:val="22"/>
        </w:rPr>
        <w:t>(стилистическая принадлежность фразеологизма во всех случаях определялась по современным толковым словарям русского языка) в спонтанной речи почти не </w:t>
      </w:r>
      <w:r w:rsidRPr="00C4370B">
        <w:rPr>
          <w:sz w:val="22"/>
          <w:szCs w:val="22"/>
        </w:rPr>
        <w:t>употребляются (2 % от общего количества ФО в расшифровках корпуса</w:t>
      </w:r>
      <w:r>
        <w:rPr>
          <w:sz w:val="22"/>
          <w:szCs w:val="22"/>
        </w:rPr>
        <w:t xml:space="preserve"> объемом в 250 тыс. словоупотреблений</w:t>
      </w:r>
      <w:r w:rsidRPr="00C4370B">
        <w:rPr>
          <w:sz w:val="22"/>
          <w:szCs w:val="22"/>
        </w:rPr>
        <w:t>) (</w:t>
      </w:r>
      <w:r w:rsidRPr="00C4370B">
        <w:rPr>
          <w:i/>
          <w:sz w:val="22"/>
          <w:szCs w:val="22"/>
        </w:rPr>
        <w:t>завершающий аккорд; притча во языцех; пожинать плоды; камень преткновения</w:t>
      </w:r>
      <w:r w:rsidRPr="00C4370B">
        <w:rPr>
          <w:sz w:val="22"/>
          <w:szCs w:val="22"/>
        </w:rPr>
        <w:t>), тогда как разговорных и просторечных достаточно много (68 %) (</w:t>
      </w:r>
      <w:r w:rsidRPr="00C4370B">
        <w:rPr>
          <w:i/>
          <w:sz w:val="22"/>
          <w:szCs w:val="22"/>
        </w:rPr>
        <w:t>челюсть отвисла; крышняк едет; вынь да положь; поджилки тря</w:t>
      </w:r>
      <w:r>
        <w:rPr>
          <w:i/>
          <w:sz w:val="22"/>
          <w:szCs w:val="22"/>
        </w:rPr>
        <w:t>сутся; дать на лапу; галопом по </w:t>
      </w:r>
      <w:r w:rsidRPr="00C4370B">
        <w:rPr>
          <w:i/>
          <w:sz w:val="22"/>
          <w:szCs w:val="22"/>
        </w:rPr>
        <w:t>Европам; ни в одном глазу</w:t>
      </w:r>
      <w:r w:rsidRPr="00C4370B">
        <w:rPr>
          <w:sz w:val="22"/>
          <w:szCs w:val="22"/>
        </w:rPr>
        <w:t>)</w:t>
      </w:r>
      <w:r w:rsidRPr="00C4370B">
        <w:rPr>
          <w:i/>
          <w:sz w:val="22"/>
          <w:szCs w:val="22"/>
        </w:rPr>
        <w:t xml:space="preserve">. </w:t>
      </w:r>
      <w:r w:rsidRPr="00C4370B">
        <w:rPr>
          <w:sz w:val="22"/>
          <w:szCs w:val="22"/>
        </w:rPr>
        <w:t>Оказалось, что в нашей повседневной речи доми</w:t>
      </w:r>
      <w:r>
        <w:rPr>
          <w:sz w:val="22"/>
          <w:szCs w:val="22"/>
        </w:rPr>
        <w:t>нируют ФО с </w:t>
      </w:r>
      <w:r w:rsidRPr="00C4370B">
        <w:rPr>
          <w:sz w:val="22"/>
          <w:szCs w:val="22"/>
        </w:rPr>
        <w:t xml:space="preserve">нейтральной коннотацией (57 %) </w:t>
      </w:r>
      <w:r w:rsidRPr="00C4370B">
        <w:rPr>
          <w:i/>
          <w:sz w:val="22"/>
          <w:szCs w:val="22"/>
        </w:rPr>
        <w:t>(приходить в голову; асфальтова</w:t>
      </w:r>
      <w:r>
        <w:rPr>
          <w:i/>
          <w:sz w:val="22"/>
          <w:szCs w:val="22"/>
        </w:rPr>
        <w:t>я болезнь; изо всех сил; один к </w:t>
      </w:r>
      <w:r w:rsidRPr="00C4370B">
        <w:rPr>
          <w:i/>
          <w:sz w:val="22"/>
          <w:szCs w:val="22"/>
        </w:rPr>
        <w:t>одному; держать на замке</w:t>
      </w:r>
      <w:r w:rsidRPr="00C4370B">
        <w:rPr>
          <w:sz w:val="22"/>
          <w:szCs w:val="22"/>
        </w:rPr>
        <w:t xml:space="preserve">), хотя встретилось и большое количество </w:t>
      </w:r>
      <w:r>
        <w:rPr>
          <w:sz w:val="22"/>
          <w:szCs w:val="22"/>
        </w:rPr>
        <w:t>отрицательных</w:t>
      </w:r>
      <w:r w:rsidRPr="00C4370B">
        <w:rPr>
          <w:sz w:val="22"/>
          <w:szCs w:val="22"/>
        </w:rPr>
        <w:t xml:space="preserve"> ФО (28 %) (</w:t>
      </w:r>
      <w:r w:rsidRPr="00C4370B">
        <w:rPr>
          <w:i/>
          <w:sz w:val="22"/>
          <w:szCs w:val="22"/>
        </w:rPr>
        <w:t>понты раскинуть; горло рвать; потерять себя; дошла до ручки; на ладан дышать</w:t>
      </w:r>
      <w:r w:rsidRPr="00C4370B">
        <w:rPr>
          <w:sz w:val="22"/>
          <w:szCs w:val="22"/>
        </w:rPr>
        <w:t>). Среди эмоционально окрашенных ФО преобладают единицы с не столь резкими типами окраски: шутливость (10 %) (</w:t>
      </w:r>
      <w:r w:rsidRPr="00C4370B">
        <w:rPr>
          <w:i/>
          <w:sz w:val="22"/>
          <w:szCs w:val="22"/>
        </w:rPr>
        <w:t>на халяву и уксус сладкий; трудовая мозоль; глухая тетеря; два брата-акробата</w:t>
      </w:r>
      <w:r w:rsidRPr="00C4370B">
        <w:rPr>
          <w:sz w:val="22"/>
          <w:szCs w:val="22"/>
        </w:rPr>
        <w:t>) и неодобрение (5 %) (</w:t>
      </w:r>
      <w:r w:rsidRPr="00C4370B">
        <w:rPr>
          <w:i/>
          <w:sz w:val="22"/>
          <w:szCs w:val="22"/>
        </w:rPr>
        <w:t>потерять себя; убить время; сидеть на шее</w:t>
      </w:r>
      <w:r w:rsidRPr="00C4370B">
        <w:rPr>
          <w:sz w:val="22"/>
          <w:szCs w:val="22"/>
        </w:rPr>
        <w:t>)</w:t>
      </w:r>
      <w:r>
        <w:rPr>
          <w:sz w:val="22"/>
          <w:szCs w:val="22"/>
        </w:rPr>
        <w:t xml:space="preserve"> (подробнее – </w:t>
      </w:r>
      <w:r w:rsidRPr="00E74362">
        <w:rPr>
          <w:sz w:val="22"/>
          <w:szCs w:val="22"/>
        </w:rPr>
        <w:t>[</w:t>
      </w:r>
      <w:r>
        <w:rPr>
          <w:sz w:val="22"/>
          <w:szCs w:val="22"/>
        </w:rPr>
        <w:t>9</w:t>
      </w:r>
      <w:r w:rsidRPr="00E74362">
        <w:rPr>
          <w:sz w:val="22"/>
          <w:szCs w:val="22"/>
        </w:rPr>
        <w:t>]</w:t>
      </w:r>
      <w:r>
        <w:rPr>
          <w:sz w:val="22"/>
          <w:szCs w:val="22"/>
        </w:rPr>
        <w:t>)</w:t>
      </w:r>
      <w:r w:rsidRPr="00C4370B">
        <w:rPr>
          <w:sz w:val="22"/>
          <w:szCs w:val="22"/>
        </w:rPr>
        <w:t>.</w:t>
      </w:r>
    </w:p>
    <w:p w:rsidR="00EB3FDB" w:rsidRDefault="00EB3FDB" w:rsidP="00360ACF">
      <w:pPr>
        <w:spacing w:line="300" w:lineRule="auto"/>
        <w:ind w:firstLine="709"/>
        <w:jc w:val="both"/>
        <w:rPr>
          <w:sz w:val="22"/>
          <w:szCs w:val="22"/>
        </w:rPr>
      </w:pPr>
      <w:r w:rsidRPr="00C4370B">
        <w:rPr>
          <w:sz w:val="22"/>
          <w:szCs w:val="22"/>
        </w:rPr>
        <w:t xml:space="preserve">Второй путь предполагает последовательный анализ всего лексического массива материала ОРД, что порой делает исследователю фразеологические «подарки», ср.: </w:t>
      </w:r>
      <w:r w:rsidRPr="00C4370B">
        <w:rPr>
          <w:i/>
          <w:sz w:val="22"/>
          <w:szCs w:val="22"/>
        </w:rPr>
        <w:t>обыденное корыто с сухарями</w:t>
      </w:r>
      <w:r w:rsidRPr="00C4370B">
        <w:rPr>
          <w:sz w:val="22"/>
          <w:szCs w:val="22"/>
        </w:rPr>
        <w:t xml:space="preserve">; </w:t>
      </w:r>
      <w:r w:rsidRPr="00C4370B">
        <w:rPr>
          <w:i/>
          <w:sz w:val="22"/>
          <w:szCs w:val="22"/>
        </w:rPr>
        <w:t>красавица с накладными мозгами</w:t>
      </w:r>
      <w:r w:rsidRPr="00C4370B">
        <w:rPr>
          <w:sz w:val="22"/>
          <w:szCs w:val="22"/>
        </w:rPr>
        <w:t xml:space="preserve">; </w:t>
      </w:r>
      <w:r w:rsidRPr="00C4370B">
        <w:rPr>
          <w:bCs/>
          <w:i/>
          <w:iCs/>
          <w:sz w:val="22"/>
          <w:szCs w:val="22"/>
        </w:rPr>
        <w:t>явный немец</w:t>
      </w:r>
      <w:r w:rsidRPr="00C4370B">
        <w:rPr>
          <w:sz w:val="22"/>
          <w:szCs w:val="22"/>
        </w:rPr>
        <w:t xml:space="preserve"> / </w:t>
      </w:r>
      <w:r w:rsidRPr="00C4370B">
        <w:rPr>
          <w:i/>
          <w:iCs/>
          <w:sz w:val="22"/>
          <w:szCs w:val="22"/>
        </w:rPr>
        <w:t xml:space="preserve">а </w:t>
      </w:r>
      <w:r w:rsidRPr="00C4370B">
        <w:rPr>
          <w:bCs/>
          <w:i/>
          <w:iCs/>
          <w:sz w:val="22"/>
          <w:szCs w:val="22"/>
        </w:rPr>
        <w:t>косил под</w:t>
      </w:r>
      <w:r w:rsidRPr="00C4370B">
        <w:rPr>
          <w:sz w:val="22"/>
          <w:szCs w:val="22"/>
        </w:rPr>
        <w:t xml:space="preserve"> </w:t>
      </w:r>
      <w:r w:rsidRPr="00C4370B">
        <w:rPr>
          <w:bCs/>
          <w:i/>
          <w:iCs/>
          <w:sz w:val="22"/>
          <w:szCs w:val="22"/>
        </w:rPr>
        <w:t>русского Ваньку</w:t>
      </w:r>
      <w:r>
        <w:rPr>
          <w:bCs/>
          <w:i/>
          <w:iCs/>
          <w:sz w:val="22"/>
          <w:szCs w:val="22"/>
        </w:rPr>
        <w:t>; захламлять голову негативами; отчерпнуть позитив; измученный нарзаном; остаться вечной загадкой; зажигать, как молодая лань; смириться мозгами; с полотенцем наперевес</w:t>
      </w:r>
      <w:r w:rsidRPr="00C4370B">
        <w:rPr>
          <w:sz w:val="22"/>
          <w:szCs w:val="22"/>
        </w:rPr>
        <w:t xml:space="preserve">. Среди таких находок обнаружилась </w:t>
      </w:r>
      <w:r w:rsidRPr="00C4370B">
        <w:rPr>
          <w:i/>
          <w:sz w:val="22"/>
          <w:szCs w:val="22"/>
        </w:rPr>
        <w:t>тетя Мотя</w:t>
      </w:r>
      <w:r>
        <w:rPr>
          <w:sz w:val="22"/>
          <w:szCs w:val="22"/>
        </w:rPr>
        <w:t> – в следующем контексте:</w:t>
      </w:r>
    </w:p>
    <w:p w:rsidR="00EB3FDB" w:rsidRPr="00BF750C" w:rsidRDefault="00EB3FDB" w:rsidP="00360ACF">
      <w:pPr>
        <w:widowControl w:val="0"/>
        <w:numPr>
          <w:ilvl w:val="0"/>
          <w:numId w:val="3"/>
        </w:numPr>
        <w:spacing w:before="120" w:after="120"/>
        <w:ind w:left="709" w:hanging="284"/>
        <w:jc w:val="both"/>
        <w:rPr>
          <w:sz w:val="22"/>
          <w:szCs w:val="22"/>
        </w:rPr>
      </w:pPr>
      <w:r w:rsidRPr="00BF750C">
        <w:rPr>
          <w:i/>
          <w:sz w:val="22"/>
          <w:szCs w:val="22"/>
        </w:rPr>
        <w:t>и они вот задрали эту цену</w:t>
      </w:r>
      <w:r w:rsidRPr="00BF750C">
        <w:rPr>
          <w:sz w:val="22"/>
          <w:szCs w:val="22"/>
        </w:rPr>
        <w:t xml:space="preserve"> // </w:t>
      </w:r>
      <w:r w:rsidRPr="00BF750C">
        <w:rPr>
          <w:i/>
          <w:sz w:val="22"/>
          <w:szCs w:val="22"/>
        </w:rPr>
        <w:t xml:space="preserve">а </w:t>
      </w:r>
      <w:r w:rsidRPr="00BF750C">
        <w:rPr>
          <w:b/>
          <w:i/>
          <w:sz w:val="22"/>
          <w:szCs w:val="22"/>
        </w:rPr>
        <w:t>тётя Мотя</w:t>
      </w:r>
      <w:r w:rsidRPr="00BF750C">
        <w:rPr>
          <w:i/>
          <w:sz w:val="22"/>
          <w:szCs w:val="22"/>
        </w:rPr>
        <w:t xml:space="preserve"> тут</w:t>
      </w:r>
      <w:r w:rsidRPr="00BF750C">
        <w:rPr>
          <w:sz w:val="22"/>
          <w:szCs w:val="22"/>
        </w:rPr>
        <w:t xml:space="preserve"> / </w:t>
      </w:r>
      <w:r w:rsidRPr="00BF750C">
        <w:rPr>
          <w:i/>
          <w:sz w:val="22"/>
          <w:szCs w:val="22"/>
        </w:rPr>
        <w:t>они сейчас критикуют</w:t>
      </w:r>
      <w:r w:rsidRPr="00BF750C">
        <w:rPr>
          <w:sz w:val="22"/>
          <w:szCs w:val="22"/>
        </w:rPr>
        <w:t xml:space="preserve"> / </w:t>
      </w:r>
      <w:r>
        <w:rPr>
          <w:i/>
          <w:sz w:val="22"/>
          <w:szCs w:val="22"/>
        </w:rPr>
        <w:t>вон тут в </w:t>
      </w:r>
      <w:r w:rsidRPr="00BF750C">
        <w:rPr>
          <w:i/>
          <w:sz w:val="22"/>
          <w:szCs w:val="22"/>
        </w:rPr>
        <w:t>подъезде</w:t>
      </w:r>
      <w:r w:rsidRPr="00BF750C">
        <w:rPr>
          <w:sz w:val="22"/>
          <w:szCs w:val="22"/>
        </w:rPr>
        <w:t xml:space="preserve"> / </w:t>
      </w:r>
      <w:r w:rsidRPr="00BF750C">
        <w:rPr>
          <w:i/>
          <w:sz w:val="22"/>
          <w:szCs w:val="22"/>
        </w:rPr>
        <w:t>вон встал утром</w:t>
      </w:r>
      <w:r w:rsidRPr="00BF750C">
        <w:rPr>
          <w:sz w:val="22"/>
          <w:szCs w:val="22"/>
        </w:rPr>
        <w:t xml:space="preserve"> / </w:t>
      </w:r>
      <w:r w:rsidRPr="00BF750C">
        <w:rPr>
          <w:i/>
          <w:sz w:val="22"/>
          <w:szCs w:val="22"/>
        </w:rPr>
        <w:t>вон президент сказал</w:t>
      </w:r>
      <w:r w:rsidRPr="00BF750C">
        <w:rPr>
          <w:sz w:val="22"/>
          <w:szCs w:val="22"/>
        </w:rPr>
        <w:t xml:space="preserve"> / </w:t>
      </w:r>
      <w:r w:rsidRPr="00BF750C">
        <w:rPr>
          <w:i/>
          <w:sz w:val="22"/>
          <w:szCs w:val="22"/>
        </w:rPr>
        <w:t>чтоб</w:t>
      </w:r>
      <w:r w:rsidRPr="00BF750C">
        <w:rPr>
          <w:sz w:val="22"/>
          <w:szCs w:val="22"/>
        </w:rPr>
        <w:t xml:space="preserve"> </w:t>
      </w:r>
      <w:r w:rsidRPr="00BF750C">
        <w:rPr>
          <w:i/>
          <w:sz w:val="22"/>
          <w:szCs w:val="22"/>
        </w:rPr>
        <w:t>на музеи не повышали</w:t>
      </w:r>
      <w:r w:rsidRPr="00BF750C">
        <w:rPr>
          <w:sz w:val="22"/>
          <w:szCs w:val="22"/>
        </w:rPr>
        <w:t>.</w:t>
      </w:r>
    </w:p>
    <w:p w:rsidR="00EB3FDB" w:rsidRDefault="00EB3FDB" w:rsidP="00360ACF">
      <w:pPr>
        <w:spacing w:line="300" w:lineRule="auto"/>
        <w:ind w:firstLine="709"/>
        <w:jc w:val="both"/>
        <w:rPr>
          <w:sz w:val="22"/>
          <w:szCs w:val="22"/>
        </w:rPr>
      </w:pPr>
      <w:r w:rsidRPr="00BF750C">
        <w:rPr>
          <w:sz w:val="22"/>
          <w:szCs w:val="22"/>
        </w:rPr>
        <w:t xml:space="preserve">То, что речь здесь идет не о конкретной женщине по имени </w:t>
      </w:r>
      <w:r w:rsidRPr="00BF750C">
        <w:rPr>
          <w:i/>
          <w:sz w:val="22"/>
          <w:szCs w:val="22"/>
        </w:rPr>
        <w:t>Матрена (Мотя)</w:t>
      </w:r>
      <w:r>
        <w:rPr>
          <w:sz w:val="22"/>
          <w:szCs w:val="22"/>
        </w:rPr>
        <w:t>, сомнений не </w:t>
      </w:r>
      <w:r w:rsidRPr="00BF750C">
        <w:rPr>
          <w:sz w:val="22"/>
          <w:szCs w:val="22"/>
        </w:rPr>
        <w:t xml:space="preserve">вызывает, это подчеркивается, в частности, вторым местоимением </w:t>
      </w:r>
      <w:r w:rsidRPr="00BF750C">
        <w:rPr>
          <w:i/>
          <w:sz w:val="22"/>
          <w:szCs w:val="22"/>
        </w:rPr>
        <w:t xml:space="preserve">они </w:t>
      </w:r>
      <w:r w:rsidRPr="00BF750C">
        <w:rPr>
          <w:sz w:val="22"/>
          <w:szCs w:val="22"/>
        </w:rPr>
        <w:t>в форме мн. ч. (</w:t>
      </w:r>
      <w:r w:rsidRPr="00BF750C">
        <w:rPr>
          <w:i/>
          <w:sz w:val="22"/>
          <w:szCs w:val="22"/>
        </w:rPr>
        <w:t>они критикуют</w:t>
      </w:r>
      <w:r w:rsidRPr="00BF750C">
        <w:rPr>
          <w:sz w:val="22"/>
          <w:szCs w:val="22"/>
        </w:rPr>
        <w:t>), противопоставленным первому (</w:t>
      </w:r>
      <w:r w:rsidRPr="00BF750C">
        <w:rPr>
          <w:i/>
          <w:sz w:val="22"/>
          <w:szCs w:val="22"/>
        </w:rPr>
        <w:t>они задрали эту цену</w:t>
      </w:r>
      <w:r w:rsidRPr="00BF750C">
        <w:rPr>
          <w:sz w:val="22"/>
          <w:szCs w:val="22"/>
        </w:rPr>
        <w:t>) и позволяющим приписать высказывание некоему обобщенному лицу. Очевидна, таким образом, устойчивость, идиоматичность данного оборота, значение которого удалось выявить путем электронного опроса носителей русского языка: ‘</w:t>
      </w:r>
      <w:r>
        <w:rPr>
          <w:sz w:val="22"/>
          <w:szCs w:val="22"/>
        </w:rPr>
        <w:t>обобщенный и неопределенный образ, лицо из толпы, обычный человек</w:t>
      </w:r>
      <w:r w:rsidRPr="00BF750C">
        <w:rPr>
          <w:sz w:val="22"/>
          <w:szCs w:val="22"/>
        </w:rPr>
        <w:t>’</w:t>
      </w:r>
      <w:r>
        <w:rPr>
          <w:sz w:val="22"/>
          <w:szCs w:val="22"/>
        </w:rPr>
        <w:t xml:space="preserve"> (среди ответов респондентов были и такие, весьма выразительные: «электорат нижней ступени», «значение неопределенного артикля», «прототип </w:t>
      </w:r>
      <w:r w:rsidRPr="00BF750C">
        <w:rPr>
          <w:sz w:val="22"/>
          <w:szCs w:val="22"/>
        </w:rPr>
        <w:t>“</w:t>
      </w:r>
      <w:r>
        <w:rPr>
          <w:sz w:val="22"/>
          <w:szCs w:val="22"/>
        </w:rPr>
        <w:t>гласа народа</w:t>
      </w:r>
      <w:r w:rsidRPr="00BF750C">
        <w:rPr>
          <w:sz w:val="22"/>
          <w:szCs w:val="22"/>
        </w:rPr>
        <w:t>”</w:t>
      </w:r>
      <w:r>
        <w:rPr>
          <w:sz w:val="22"/>
          <w:szCs w:val="22"/>
        </w:rPr>
        <w:t xml:space="preserve">») (см. подробнее </w:t>
      </w:r>
      <w:r w:rsidRPr="00123108">
        <w:rPr>
          <w:sz w:val="22"/>
          <w:szCs w:val="22"/>
        </w:rPr>
        <w:t>[</w:t>
      </w:r>
      <w:r>
        <w:rPr>
          <w:sz w:val="22"/>
          <w:szCs w:val="22"/>
        </w:rPr>
        <w:t>1</w:t>
      </w:r>
      <w:r w:rsidRPr="00123108">
        <w:rPr>
          <w:sz w:val="22"/>
          <w:szCs w:val="22"/>
        </w:rPr>
        <w:t>]</w:t>
      </w:r>
      <w:r>
        <w:rPr>
          <w:sz w:val="22"/>
          <w:szCs w:val="22"/>
        </w:rPr>
        <w:t>).</w:t>
      </w:r>
    </w:p>
    <w:p w:rsidR="00EB3FDB" w:rsidRDefault="00EB3FDB" w:rsidP="00360ACF">
      <w:pPr>
        <w:spacing w:line="30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Расширение материала исследования за счет Национального корпуса русского языка и </w:t>
      </w:r>
      <w:r w:rsidRPr="002416B5">
        <w:rPr>
          <w:sz w:val="22"/>
          <w:szCs w:val="22"/>
        </w:rPr>
        <w:t>сайтов Интернета выявило целую группу словосочетаний, включающих наименование лица (</w:t>
      </w:r>
      <w:r w:rsidRPr="002416B5">
        <w:rPr>
          <w:i/>
          <w:sz w:val="22"/>
          <w:szCs w:val="22"/>
        </w:rPr>
        <w:t>тетя</w:t>
      </w:r>
      <w:r w:rsidRPr="002416B5">
        <w:rPr>
          <w:sz w:val="22"/>
          <w:szCs w:val="22"/>
        </w:rPr>
        <w:t xml:space="preserve">, </w:t>
      </w:r>
      <w:r w:rsidRPr="002416B5">
        <w:rPr>
          <w:i/>
          <w:sz w:val="22"/>
          <w:szCs w:val="22"/>
        </w:rPr>
        <w:t>дядя</w:t>
      </w:r>
      <w:r w:rsidRPr="002416B5">
        <w:rPr>
          <w:sz w:val="22"/>
          <w:szCs w:val="22"/>
        </w:rPr>
        <w:t>) и имя собственное (</w:t>
      </w:r>
      <w:r w:rsidRPr="002416B5">
        <w:rPr>
          <w:i/>
          <w:sz w:val="22"/>
          <w:szCs w:val="22"/>
        </w:rPr>
        <w:t xml:space="preserve">тетя Клава, тетя Маша, </w:t>
      </w:r>
      <w:r>
        <w:rPr>
          <w:i/>
          <w:sz w:val="22"/>
          <w:szCs w:val="22"/>
        </w:rPr>
        <w:t xml:space="preserve">тетя Маня, </w:t>
      </w:r>
      <w:r w:rsidRPr="002416B5">
        <w:rPr>
          <w:i/>
          <w:sz w:val="22"/>
          <w:szCs w:val="22"/>
        </w:rPr>
        <w:t>дядя Вадя, дядя Вася</w:t>
      </w:r>
      <w:r>
        <w:rPr>
          <w:i/>
          <w:sz w:val="22"/>
          <w:szCs w:val="22"/>
        </w:rPr>
        <w:t xml:space="preserve">, дядя Петя, дядя Коля; </w:t>
      </w:r>
      <w:r w:rsidRPr="003061F9">
        <w:rPr>
          <w:sz w:val="22"/>
          <w:szCs w:val="22"/>
        </w:rPr>
        <w:t xml:space="preserve">близки к данным </w:t>
      </w:r>
      <w:r>
        <w:rPr>
          <w:sz w:val="22"/>
          <w:szCs w:val="22"/>
        </w:rPr>
        <w:t xml:space="preserve">единицам </w:t>
      </w:r>
      <w:r w:rsidRPr="003061F9">
        <w:rPr>
          <w:sz w:val="22"/>
          <w:szCs w:val="22"/>
        </w:rPr>
        <w:t>также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тетя Соня </w:t>
      </w:r>
      <w:r>
        <w:rPr>
          <w:sz w:val="22"/>
          <w:szCs w:val="22"/>
        </w:rPr>
        <w:t xml:space="preserve">и </w:t>
      </w:r>
      <w:r>
        <w:rPr>
          <w:i/>
          <w:sz w:val="22"/>
          <w:szCs w:val="22"/>
        </w:rPr>
        <w:t>дядя Ваня</w:t>
      </w:r>
      <w:r w:rsidRPr="002416B5">
        <w:rPr>
          <w:sz w:val="22"/>
          <w:szCs w:val="22"/>
        </w:rPr>
        <w:t>), которые на наших глазах приобретают свойства идиоматичности, воспроизводимости</w:t>
      </w:r>
      <w:r>
        <w:rPr>
          <w:rStyle w:val="EndnoteReference"/>
          <w:sz w:val="22"/>
          <w:szCs w:val="22"/>
        </w:rPr>
        <w:endnoteReference w:id="2"/>
      </w:r>
      <w:r>
        <w:rPr>
          <w:sz w:val="22"/>
          <w:szCs w:val="22"/>
        </w:rPr>
        <w:t xml:space="preserve">, </w:t>
      </w:r>
      <w:r w:rsidRPr="00C4370B">
        <w:rPr>
          <w:sz w:val="22"/>
          <w:szCs w:val="22"/>
        </w:rPr>
        <w:t>и обнаруживаю</w:t>
      </w:r>
      <w:r>
        <w:rPr>
          <w:sz w:val="22"/>
          <w:szCs w:val="22"/>
        </w:rPr>
        <w:t>т ряд сходных черт.</w:t>
      </w:r>
    </w:p>
    <w:p w:rsidR="00EB3FDB" w:rsidRPr="003061F9" w:rsidRDefault="00EB3FDB" w:rsidP="00E7214B">
      <w:pPr>
        <w:tabs>
          <w:tab w:val="num" w:pos="1440"/>
        </w:tabs>
        <w:spacing w:line="300" w:lineRule="auto"/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>Так, с</w:t>
      </w:r>
      <w:r w:rsidRPr="003061F9">
        <w:rPr>
          <w:sz w:val="22"/>
          <w:szCs w:val="22"/>
        </w:rPr>
        <w:t xml:space="preserve"> </w:t>
      </w:r>
      <w:r w:rsidRPr="003061F9">
        <w:rPr>
          <w:bCs/>
          <w:iCs/>
          <w:sz w:val="22"/>
          <w:szCs w:val="22"/>
        </w:rPr>
        <w:t xml:space="preserve">точки зрения </w:t>
      </w:r>
      <w:r w:rsidRPr="003061F9">
        <w:rPr>
          <w:b/>
          <w:bCs/>
          <w:i/>
          <w:iCs/>
          <w:sz w:val="22"/>
          <w:szCs w:val="22"/>
        </w:rPr>
        <w:t>семантики,</w:t>
      </w:r>
      <w:r w:rsidRPr="003061F9">
        <w:rPr>
          <w:bCs/>
          <w:sz w:val="22"/>
          <w:szCs w:val="22"/>
        </w:rPr>
        <w:t xml:space="preserve"> все эти единицы обозначают</w:t>
      </w:r>
      <w:r>
        <w:rPr>
          <w:bCs/>
          <w:sz w:val="22"/>
          <w:szCs w:val="22"/>
        </w:rPr>
        <w:t>, как уже отмечалось,</w:t>
      </w:r>
      <w:r w:rsidRPr="003061F9">
        <w:rPr>
          <w:bCs/>
          <w:sz w:val="22"/>
          <w:szCs w:val="22"/>
        </w:rPr>
        <w:t xml:space="preserve"> некий обобщенный и весьма неопределенный образ:</w:t>
      </w:r>
    </w:p>
    <w:p w:rsidR="00EB3FDB" w:rsidRPr="00BA0F3A" w:rsidRDefault="00EB3FDB" w:rsidP="00E7214B">
      <w:pPr>
        <w:pStyle w:val="ListParagraph"/>
        <w:numPr>
          <w:ilvl w:val="0"/>
          <w:numId w:val="3"/>
        </w:numPr>
        <w:spacing w:line="300" w:lineRule="auto"/>
        <w:jc w:val="both"/>
        <w:rPr>
          <w:bCs/>
          <w:sz w:val="22"/>
          <w:szCs w:val="22"/>
        </w:rPr>
      </w:pPr>
      <w:r w:rsidRPr="00BA0F3A">
        <w:rPr>
          <w:b/>
          <w:bCs/>
          <w:i/>
          <w:iCs/>
          <w:sz w:val="22"/>
          <w:szCs w:val="22"/>
        </w:rPr>
        <w:t>тётя Мотя</w:t>
      </w:r>
      <w:r w:rsidRPr="00BA0F3A">
        <w:rPr>
          <w:bCs/>
          <w:i/>
          <w:iCs/>
          <w:sz w:val="22"/>
          <w:szCs w:val="22"/>
        </w:rPr>
        <w:t xml:space="preserve"> </w:t>
      </w:r>
      <w:r w:rsidRPr="00D56F08">
        <w:rPr>
          <w:b/>
          <w:bCs/>
          <w:i/>
          <w:iCs/>
          <w:sz w:val="22"/>
          <w:szCs w:val="22"/>
        </w:rPr>
        <w:t>с улицы</w:t>
      </w:r>
      <w:r w:rsidRPr="00BA0F3A">
        <w:rPr>
          <w:bCs/>
          <w:sz w:val="22"/>
          <w:szCs w:val="22"/>
        </w:rPr>
        <w:t>;</w:t>
      </w:r>
    </w:p>
    <w:p w:rsidR="00EB3FDB" w:rsidRPr="00BA0F3A" w:rsidRDefault="00EB3FDB" w:rsidP="00E7214B">
      <w:pPr>
        <w:pStyle w:val="ListParagraph"/>
        <w:numPr>
          <w:ilvl w:val="0"/>
          <w:numId w:val="3"/>
        </w:numPr>
        <w:spacing w:line="300" w:lineRule="auto"/>
        <w:jc w:val="both"/>
        <w:rPr>
          <w:bCs/>
          <w:sz w:val="22"/>
          <w:szCs w:val="22"/>
        </w:rPr>
      </w:pPr>
      <w:r w:rsidRPr="00BA0F3A">
        <w:rPr>
          <w:b/>
          <w:bCs/>
          <w:i/>
          <w:iCs/>
          <w:sz w:val="22"/>
          <w:szCs w:val="22"/>
        </w:rPr>
        <w:t>тётя Клава</w:t>
      </w:r>
      <w:r w:rsidRPr="00BA0F3A">
        <w:rPr>
          <w:bCs/>
          <w:i/>
          <w:iCs/>
          <w:sz w:val="22"/>
          <w:szCs w:val="22"/>
        </w:rPr>
        <w:t xml:space="preserve"> </w:t>
      </w:r>
      <w:r w:rsidRPr="00D56F08">
        <w:rPr>
          <w:b/>
          <w:bCs/>
          <w:i/>
          <w:iCs/>
          <w:sz w:val="22"/>
          <w:szCs w:val="22"/>
        </w:rPr>
        <w:t>из Тьмутаракани</w:t>
      </w:r>
      <w:r w:rsidRPr="00BA0F3A">
        <w:rPr>
          <w:bCs/>
          <w:sz w:val="22"/>
          <w:szCs w:val="22"/>
        </w:rPr>
        <w:t>;</w:t>
      </w:r>
    </w:p>
    <w:p w:rsidR="00EB3FDB" w:rsidRPr="00D56F08" w:rsidRDefault="00EB3FDB" w:rsidP="00E7214B">
      <w:pPr>
        <w:pStyle w:val="ListParagraph"/>
        <w:numPr>
          <w:ilvl w:val="0"/>
          <w:numId w:val="3"/>
        </w:numPr>
        <w:spacing w:line="300" w:lineRule="auto"/>
        <w:jc w:val="both"/>
        <w:rPr>
          <w:bCs/>
          <w:sz w:val="22"/>
          <w:szCs w:val="22"/>
        </w:rPr>
      </w:pPr>
      <w:r w:rsidRPr="00D56F08">
        <w:rPr>
          <w:rStyle w:val="b-wrd-expl1"/>
          <w:i/>
          <w:color w:val="auto"/>
          <w:sz w:val="22"/>
          <w:szCs w:val="22"/>
        </w:rPr>
        <w:t>Но</w:t>
      </w:r>
      <w:r w:rsidRPr="00D56F08">
        <w:rPr>
          <w:i/>
          <w:sz w:val="22"/>
          <w:szCs w:val="22"/>
        </w:rPr>
        <w:t xml:space="preserve"> </w:t>
      </w:r>
      <w:r w:rsidRPr="00D56F08">
        <w:rPr>
          <w:rStyle w:val="b-wrd-expl1"/>
          <w:i/>
          <w:color w:val="auto"/>
          <w:sz w:val="22"/>
          <w:szCs w:val="22"/>
        </w:rPr>
        <w:t>все</w:t>
      </w:r>
      <w:r w:rsidRPr="00D56F08">
        <w:rPr>
          <w:i/>
          <w:sz w:val="22"/>
          <w:szCs w:val="22"/>
        </w:rPr>
        <w:t xml:space="preserve"> </w:t>
      </w:r>
      <w:r w:rsidRPr="00D56F08">
        <w:rPr>
          <w:rStyle w:val="b-wrd-expl1"/>
          <w:i/>
          <w:color w:val="auto"/>
          <w:sz w:val="22"/>
          <w:szCs w:val="22"/>
        </w:rPr>
        <w:t>равно</w:t>
      </w:r>
      <w:r w:rsidRPr="00D56F08">
        <w:rPr>
          <w:i/>
          <w:sz w:val="22"/>
          <w:szCs w:val="22"/>
        </w:rPr>
        <w:t xml:space="preserve"> </w:t>
      </w:r>
      <w:r w:rsidRPr="00D56F08">
        <w:rPr>
          <w:rStyle w:val="b-wrd-expl1"/>
          <w:i/>
          <w:color w:val="auto"/>
          <w:sz w:val="22"/>
          <w:szCs w:val="22"/>
        </w:rPr>
        <w:t>наша</w:t>
      </w:r>
      <w:r w:rsidRPr="00D56F08">
        <w:rPr>
          <w:i/>
          <w:sz w:val="22"/>
          <w:szCs w:val="22"/>
        </w:rPr>
        <w:t xml:space="preserve"> </w:t>
      </w:r>
      <w:r w:rsidRPr="00D56F08">
        <w:rPr>
          <w:rStyle w:val="b-wrd-expl1"/>
          <w:b/>
          <w:i/>
          <w:color w:val="auto"/>
          <w:sz w:val="22"/>
          <w:szCs w:val="22"/>
        </w:rPr>
        <w:t>тетя</w:t>
      </w:r>
      <w:r w:rsidRPr="00D56F08">
        <w:rPr>
          <w:b/>
          <w:i/>
          <w:sz w:val="22"/>
          <w:szCs w:val="22"/>
        </w:rPr>
        <w:t xml:space="preserve"> </w:t>
      </w:r>
      <w:r w:rsidRPr="00D56F08">
        <w:rPr>
          <w:rStyle w:val="b-wrd-expl1"/>
          <w:b/>
          <w:i/>
          <w:color w:val="auto"/>
          <w:sz w:val="22"/>
          <w:szCs w:val="22"/>
        </w:rPr>
        <w:t>Маша</w:t>
      </w:r>
      <w:r w:rsidRPr="00D56F08">
        <w:rPr>
          <w:i/>
          <w:sz w:val="22"/>
          <w:szCs w:val="22"/>
        </w:rPr>
        <w:t xml:space="preserve"> </w:t>
      </w:r>
      <w:r w:rsidRPr="00D56F08">
        <w:rPr>
          <w:rStyle w:val="b-wrd-expl1"/>
          <w:b/>
          <w:i/>
          <w:color w:val="auto"/>
          <w:sz w:val="22"/>
          <w:szCs w:val="22"/>
        </w:rPr>
        <w:t>с</w:t>
      </w:r>
      <w:r w:rsidRPr="00D56F08">
        <w:rPr>
          <w:b/>
          <w:i/>
          <w:sz w:val="22"/>
          <w:szCs w:val="22"/>
        </w:rPr>
        <w:t xml:space="preserve"> </w:t>
      </w:r>
      <w:r w:rsidRPr="00D56F08">
        <w:rPr>
          <w:rStyle w:val="b-wrd-expl1"/>
          <w:b/>
          <w:i/>
          <w:color w:val="auto"/>
          <w:sz w:val="22"/>
          <w:szCs w:val="22"/>
        </w:rPr>
        <w:t>какой</w:t>
      </w:r>
      <w:r w:rsidRPr="00D56F08">
        <w:rPr>
          <w:b/>
          <w:i/>
          <w:sz w:val="22"/>
          <w:szCs w:val="22"/>
        </w:rPr>
        <w:t>-</w:t>
      </w:r>
      <w:r w:rsidRPr="00D56F08">
        <w:rPr>
          <w:rStyle w:val="b-wrd-expl1"/>
          <w:b/>
          <w:i/>
          <w:color w:val="auto"/>
          <w:sz w:val="22"/>
          <w:szCs w:val="22"/>
        </w:rPr>
        <w:t>нибудь</w:t>
      </w:r>
      <w:r w:rsidRPr="00D56F08">
        <w:rPr>
          <w:b/>
          <w:i/>
          <w:sz w:val="22"/>
          <w:szCs w:val="22"/>
        </w:rPr>
        <w:t xml:space="preserve"> </w:t>
      </w:r>
      <w:r w:rsidRPr="00D56F08">
        <w:rPr>
          <w:rStyle w:val="b-wrd-expl1"/>
          <w:b/>
          <w:i/>
          <w:color w:val="auto"/>
          <w:sz w:val="22"/>
          <w:szCs w:val="22"/>
        </w:rPr>
        <w:t>Залесской</w:t>
      </w:r>
      <w:r w:rsidRPr="00D56F08">
        <w:rPr>
          <w:b/>
          <w:i/>
          <w:sz w:val="22"/>
          <w:szCs w:val="22"/>
        </w:rPr>
        <w:t xml:space="preserve"> </w:t>
      </w:r>
      <w:r w:rsidRPr="00D56F08">
        <w:rPr>
          <w:rStyle w:val="b-wrd-expl1"/>
          <w:b/>
          <w:i/>
          <w:color w:val="auto"/>
          <w:sz w:val="22"/>
          <w:szCs w:val="22"/>
        </w:rPr>
        <w:t>птицефабрики</w:t>
      </w:r>
      <w:r w:rsidRPr="00D56F08">
        <w:rPr>
          <w:i/>
          <w:sz w:val="22"/>
          <w:szCs w:val="22"/>
        </w:rPr>
        <w:t xml:space="preserve"> </w:t>
      </w:r>
      <w:r w:rsidRPr="00D56F08">
        <w:rPr>
          <w:rStyle w:val="b-wrd-expl1"/>
          <w:i/>
          <w:color w:val="auto"/>
          <w:sz w:val="22"/>
          <w:szCs w:val="22"/>
        </w:rPr>
        <w:t>своей</w:t>
      </w:r>
      <w:r w:rsidRPr="00D56F08">
        <w:rPr>
          <w:i/>
          <w:sz w:val="22"/>
          <w:szCs w:val="22"/>
        </w:rPr>
        <w:t xml:space="preserve"> </w:t>
      </w:r>
      <w:r w:rsidRPr="00D56F08">
        <w:rPr>
          <w:rStyle w:val="b-wrd-expl1"/>
          <w:i/>
          <w:color w:val="auto"/>
          <w:sz w:val="22"/>
          <w:szCs w:val="22"/>
        </w:rPr>
        <w:t>американской</w:t>
      </w:r>
      <w:r w:rsidRPr="00D56F08">
        <w:rPr>
          <w:i/>
          <w:sz w:val="22"/>
          <w:szCs w:val="22"/>
        </w:rPr>
        <w:t xml:space="preserve"> </w:t>
      </w:r>
      <w:r w:rsidRPr="00D56F08">
        <w:rPr>
          <w:rStyle w:val="b-wrd-expl1"/>
          <w:i/>
          <w:color w:val="auto"/>
          <w:sz w:val="22"/>
          <w:szCs w:val="22"/>
        </w:rPr>
        <w:t>коллеге</w:t>
      </w:r>
      <w:r w:rsidRPr="00D56F08">
        <w:rPr>
          <w:i/>
          <w:sz w:val="22"/>
          <w:szCs w:val="22"/>
        </w:rPr>
        <w:t xml:space="preserve"> </w:t>
      </w:r>
      <w:r w:rsidRPr="00D56F08">
        <w:rPr>
          <w:rStyle w:val="b-wrd-expl1"/>
          <w:i/>
          <w:color w:val="auto"/>
          <w:sz w:val="22"/>
          <w:szCs w:val="22"/>
        </w:rPr>
        <w:t>Мэри</w:t>
      </w:r>
      <w:r w:rsidRPr="00D56F08">
        <w:rPr>
          <w:i/>
          <w:sz w:val="22"/>
          <w:szCs w:val="22"/>
        </w:rPr>
        <w:t xml:space="preserve"> </w:t>
      </w:r>
      <w:r w:rsidRPr="00D56F08">
        <w:rPr>
          <w:rStyle w:val="b-wrd-expl1"/>
          <w:i/>
          <w:color w:val="auto"/>
          <w:sz w:val="22"/>
          <w:szCs w:val="22"/>
        </w:rPr>
        <w:t>может</w:t>
      </w:r>
      <w:r w:rsidRPr="00D56F08">
        <w:rPr>
          <w:i/>
          <w:sz w:val="22"/>
          <w:szCs w:val="22"/>
        </w:rPr>
        <w:t xml:space="preserve"> </w:t>
      </w:r>
      <w:r w:rsidRPr="00D56F08">
        <w:rPr>
          <w:rStyle w:val="b-wrd-expl1"/>
          <w:i/>
          <w:color w:val="auto"/>
          <w:sz w:val="22"/>
          <w:szCs w:val="22"/>
        </w:rPr>
        <w:t>только</w:t>
      </w:r>
      <w:r w:rsidRPr="00D56F08">
        <w:rPr>
          <w:i/>
          <w:sz w:val="22"/>
          <w:szCs w:val="22"/>
        </w:rPr>
        <w:t xml:space="preserve"> </w:t>
      </w:r>
      <w:r w:rsidRPr="00D56F08">
        <w:rPr>
          <w:rStyle w:val="b-wrd-expl1"/>
          <w:i/>
          <w:color w:val="auto"/>
          <w:sz w:val="22"/>
          <w:szCs w:val="22"/>
        </w:rPr>
        <w:t>позавидовать</w:t>
      </w:r>
      <w:r w:rsidRPr="00D56F08">
        <w:rPr>
          <w:sz w:val="22"/>
          <w:szCs w:val="22"/>
        </w:rPr>
        <w:t xml:space="preserve"> </w:t>
      </w:r>
      <w:r>
        <w:rPr>
          <w:rStyle w:val="doc1"/>
          <w:color w:val="auto"/>
          <w:sz w:val="22"/>
          <w:szCs w:val="22"/>
        </w:rPr>
        <w:t>[В. Бутаев. «Ножки Буша» для </w:t>
      </w:r>
      <w:r w:rsidRPr="00D56F08">
        <w:rPr>
          <w:rStyle w:val="doc1"/>
          <w:color w:val="auto"/>
          <w:sz w:val="22"/>
          <w:szCs w:val="22"/>
        </w:rPr>
        <w:t>нас отбеливают хлоркой // Комсомольская правда, 2002.09.14];</w:t>
      </w:r>
    </w:p>
    <w:p w:rsidR="00EB3FDB" w:rsidRPr="00DF0AC5" w:rsidRDefault="00EB3FDB" w:rsidP="00DF0AC5">
      <w:pPr>
        <w:pStyle w:val="ListParagraph"/>
        <w:numPr>
          <w:ilvl w:val="0"/>
          <w:numId w:val="3"/>
        </w:numPr>
        <w:spacing w:line="300" w:lineRule="auto"/>
        <w:jc w:val="both"/>
        <w:rPr>
          <w:rStyle w:val="b-wrd-expl"/>
          <w:bCs/>
        </w:rPr>
      </w:pPr>
      <w:r w:rsidRPr="00DF0AC5">
        <w:rPr>
          <w:rStyle w:val="b-wrd-explg-em"/>
          <w:b/>
          <w:bCs/>
          <w:i/>
          <w:sz w:val="22"/>
          <w:szCs w:val="22"/>
        </w:rPr>
        <w:t>дядя</w:t>
      </w:r>
      <w:r w:rsidRPr="00DF0AC5">
        <w:rPr>
          <w:rStyle w:val="apple-converted-space"/>
          <w:i/>
          <w:sz w:val="22"/>
          <w:szCs w:val="22"/>
        </w:rPr>
        <w:t xml:space="preserve"> </w:t>
      </w:r>
      <w:r w:rsidRPr="00DF0AC5">
        <w:rPr>
          <w:rStyle w:val="b-wrd-explg-em"/>
          <w:b/>
          <w:bCs/>
          <w:i/>
          <w:sz w:val="22"/>
          <w:szCs w:val="22"/>
        </w:rPr>
        <w:t>Коля</w:t>
      </w:r>
      <w:r w:rsidRPr="00DF0AC5">
        <w:rPr>
          <w:rStyle w:val="apple-converted-space"/>
          <w:i/>
          <w:sz w:val="22"/>
          <w:szCs w:val="22"/>
        </w:rPr>
        <w:t xml:space="preserve"> </w:t>
      </w:r>
      <w:r w:rsidRPr="00D56F08">
        <w:rPr>
          <w:rStyle w:val="b-wrd-expl"/>
          <w:b/>
          <w:i/>
          <w:sz w:val="22"/>
          <w:szCs w:val="22"/>
        </w:rPr>
        <w:t>с</w:t>
      </w:r>
      <w:r w:rsidRPr="00D56F08">
        <w:rPr>
          <w:rStyle w:val="apple-converted-space"/>
          <w:b/>
          <w:i/>
          <w:sz w:val="22"/>
          <w:szCs w:val="22"/>
        </w:rPr>
        <w:t xml:space="preserve"> </w:t>
      </w:r>
      <w:r w:rsidRPr="00D56F08">
        <w:rPr>
          <w:rStyle w:val="b-wrd-expl"/>
          <w:b/>
          <w:i/>
          <w:sz w:val="22"/>
          <w:szCs w:val="22"/>
        </w:rPr>
        <w:t>Лубянки</w:t>
      </w:r>
      <w:r w:rsidRPr="00DF0AC5">
        <w:rPr>
          <w:rStyle w:val="b-wrd-expl"/>
          <w:i/>
          <w:sz w:val="22"/>
          <w:szCs w:val="22"/>
        </w:rPr>
        <w:t>;</w:t>
      </w:r>
    </w:p>
    <w:p w:rsidR="00EB3FDB" w:rsidRPr="00DF0AC5" w:rsidRDefault="00EB3FDB" w:rsidP="00DF0AC5">
      <w:pPr>
        <w:pStyle w:val="ListParagraph"/>
        <w:numPr>
          <w:ilvl w:val="0"/>
          <w:numId w:val="3"/>
        </w:numPr>
        <w:spacing w:line="300" w:lineRule="auto"/>
        <w:jc w:val="both"/>
        <w:rPr>
          <w:bCs/>
          <w:i/>
          <w:sz w:val="22"/>
          <w:szCs w:val="22"/>
        </w:rPr>
      </w:pPr>
      <w:r w:rsidRPr="00DF0AC5">
        <w:rPr>
          <w:i/>
          <w:sz w:val="22"/>
          <w:szCs w:val="22"/>
        </w:rPr>
        <w:t>Позиция обитателей нижних этажей вроде бы понятна </w:t>
      </w:r>
      <w:r>
        <w:rPr>
          <w:i/>
          <w:sz w:val="22"/>
          <w:szCs w:val="22"/>
        </w:rPr>
        <w:t>– человек не должен платить за </w:t>
      </w:r>
      <w:r w:rsidRPr="00DF0AC5">
        <w:rPr>
          <w:i/>
          <w:sz w:val="22"/>
          <w:szCs w:val="22"/>
        </w:rPr>
        <w:t>то, чем не пользуется. Однако цена-то устанавл</w:t>
      </w:r>
      <w:r>
        <w:rPr>
          <w:i/>
          <w:sz w:val="22"/>
          <w:szCs w:val="22"/>
        </w:rPr>
        <w:t>ивается не за пользование, а за </w:t>
      </w:r>
      <w:r w:rsidRPr="00DF0AC5">
        <w:rPr>
          <w:i/>
          <w:sz w:val="22"/>
          <w:szCs w:val="22"/>
        </w:rPr>
        <w:t>содержание и текущий ремонт общего имуще</w:t>
      </w:r>
      <w:r>
        <w:rPr>
          <w:i/>
          <w:sz w:val="22"/>
          <w:szCs w:val="22"/>
        </w:rPr>
        <w:t>ства. И тут уже никакой роли не </w:t>
      </w:r>
      <w:r w:rsidRPr="00DF0AC5">
        <w:rPr>
          <w:i/>
          <w:sz w:val="22"/>
          <w:szCs w:val="22"/>
        </w:rPr>
        <w:t xml:space="preserve">играет, нужен </w:t>
      </w:r>
      <w:r w:rsidRPr="00DF0AC5">
        <w:rPr>
          <w:b/>
          <w:i/>
          <w:sz w:val="22"/>
          <w:szCs w:val="22"/>
        </w:rPr>
        <w:t>тете Маше</w:t>
      </w:r>
      <w:r w:rsidRPr="00DF0AC5">
        <w:rPr>
          <w:i/>
          <w:sz w:val="22"/>
          <w:szCs w:val="22"/>
        </w:rPr>
        <w:t xml:space="preserve"> </w:t>
      </w:r>
      <w:r w:rsidRPr="00D56F08">
        <w:rPr>
          <w:b/>
          <w:i/>
          <w:sz w:val="22"/>
          <w:szCs w:val="22"/>
        </w:rPr>
        <w:t>с первого этажа</w:t>
      </w:r>
      <w:r w:rsidRPr="00DF0AC5">
        <w:rPr>
          <w:i/>
          <w:sz w:val="22"/>
          <w:szCs w:val="22"/>
        </w:rPr>
        <w:t xml:space="preserve"> лифт или нет</w:t>
      </w:r>
      <w:r w:rsidRPr="00DF0AC5">
        <w:rPr>
          <w:bCs/>
          <w:i/>
          <w:iCs/>
          <w:sz w:val="22"/>
          <w:szCs w:val="22"/>
        </w:rPr>
        <w:t>.</w:t>
      </w:r>
    </w:p>
    <w:p w:rsidR="00EB3FDB" w:rsidRPr="003061F9" w:rsidRDefault="00EB3FDB" w:rsidP="00E7214B">
      <w:pPr>
        <w:spacing w:line="300" w:lineRule="auto"/>
        <w:ind w:firstLine="709"/>
        <w:jc w:val="both"/>
        <w:rPr>
          <w:bCs/>
          <w:sz w:val="22"/>
          <w:szCs w:val="22"/>
        </w:rPr>
      </w:pPr>
      <w:r w:rsidRPr="003061F9">
        <w:rPr>
          <w:bCs/>
          <w:iCs/>
          <w:sz w:val="22"/>
          <w:szCs w:val="22"/>
        </w:rPr>
        <w:t>Эта неопределенность часто подчеркивается и соответствующими лексемами:</w:t>
      </w:r>
    </w:p>
    <w:p w:rsidR="00EB3FDB" w:rsidRPr="003061F9" w:rsidRDefault="00EB3FDB" w:rsidP="003061F9">
      <w:pPr>
        <w:pStyle w:val="ListParagraph"/>
        <w:numPr>
          <w:ilvl w:val="0"/>
          <w:numId w:val="6"/>
        </w:numPr>
        <w:spacing w:after="120"/>
        <w:ind w:left="714" w:hanging="357"/>
        <w:jc w:val="both"/>
        <w:rPr>
          <w:bCs/>
          <w:sz w:val="22"/>
          <w:szCs w:val="22"/>
        </w:rPr>
      </w:pPr>
      <w:r w:rsidRPr="003061F9">
        <w:rPr>
          <w:bCs/>
          <w:i/>
          <w:iCs/>
          <w:sz w:val="22"/>
          <w:szCs w:val="22"/>
        </w:rPr>
        <w:t xml:space="preserve">Всегда найдется </w:t>
      </w:r>
      <w:r w:rsidRPr="003061F9">
        <w:rPr>
          <w:b/>
          <w:bCs/>
          <w:i/>
          <w:iCs/>
          <w:sz w:val="22"/>
          <w:szCs w:val="22"/>
        </w:rPr>
        <w:t>какая-нибудь</w:t>
      </w:r>
      <w:r w:rsidRPr="003061F9">
        <w:rPr>
          <w:bCs/>
          <w:i/>
          <w:iCs/>
          <w:sz w:val="22"/>
          <w:szCs w:val="22"/>
        </w:rPr>
        <w:t xml:space="preserve"> </w:t>
      </w:r>
      <w:r w:rsidRPr="003061F9">
        <w:rPr>
          <w:b/>
          <w:bCs/>
          <w:i/>
          <w:iCs/>
          <w:sz w:val="22"/>
          <w:szCs w:val="22"/>
        </w:rPr>
        <w:t>тетя Маша</w:t>
      </w:r>
      <w:r w:rsidRPr="003061F9">
        <w:rPr>
          <w:bCs/>
          <w:i/>
          <w:iCs/>
          <w:sz w:val="22"/>
          <w:szCs w:val="22"/>
        </w:rPr>
        <w:t>, которая видит, или спасутся пятнадцать, два, один, которые свидетельствуют</w:t>
      </w:r>
      <w:r w:rsidRPr="003061F9">
        <w:rPr>
          <w:bCs/>
          <w:sz w:val="22"/>
          <w:szCs w:val="22"/>
        </w:rPr>
        <w:t xml:space="preserve"> [А.</w:t>
      </w:r>
      <w:r w:rsidRPr="003061F9">
        <w:rPr>
          <w:bCs/>
          <w:sz w:val="22"/>
          <w:szCs w:val="22"/>
          <w:lang w:val="en-US"/>
        </w:rPr>
        <w:t> </w:t>
      </w:r>
      <w:r w:rsidRPr="003061F9">
        <w:rPr>
          <w:bCs/>
          <w:sz w:val="22"/>
          <w:szCs w:val="22"/>
        </w:rPr>
        <w:t>Кузнецов. Бабий яр (1965-1970)];</w:t>
      </w:r>
    </w:p>
    <w:p w:rsidR="00EB3FDB" w:rsidRDefault="00EB3FDB" w:rsidP="003061F9">
      <w:pPr>
        <w:pStyle w:val="ListParagraph"/>
        <w:numPr>
          <w:ilvl w:val="0"/>
          <w:numId w:val="5"/>
        </w:numPr>
        <w:spacing w:after="120"/>
        <w:jc w:val="both"/>
        <w:rPr>
          <w:bCs/>
          <w:sz w:val="22"/>
          <w:szCs w:val="22"/>
        </w:rPr>
      </w:pPr>
      <w:r w:rsidRPr="003061F9">
        <w:rPr>
          <w:bCs/>
          <w:i/>
          <w:iCs/>
          <w:sz w:val="22"/>
          <w:szCs w:val="22"/>
        </w:rPr>
        <w:t xml:space="preserve">но быть готовым, что потом за спиной </w:t>
      </w:r>
      <w:r w:rsidRPr="003061F9">
        <w:rPr>
          <w:b/>
          <w:bCs/>
          <w:i/>
          <w:iCs/>
          <w:sz w:val="22"/>
          <w:szCs w:val="22"/>
        </w:rPr>
        <w:t>какая-нибудь</w:t>
      </w:r>
      <w:r w:rsidRPr="003061F9">
        <w:rPr>
          <w:bCs/>
          <w:i/>
          <w:iCs/>
          <w:sz w:val="22"/>
          <w:szCs w:val="22"/>
        </w:rPr>
        <w:t xml:space="preserve"> </w:t>
      </w:r>
      <w:r w:rsidRPr="003061F9">
        <w:rPr>
          <w:b/>
          <w:bCs/>
          <w:i/>
          <w:iCs/>
          <w:sz w:val="22"/>
          <w:szCs w:val="22"/>
        </w:rPr>
        <w:t>тетя Маша</w:t>
      </w:r>
      <w:r w:rsidRPr="003061F9">
        <w:rPr>
          <w:bCs/>
          <w:i/>
          <w:iCs/>
          <w:sz w:val="22"/>
          <w:szCs w:val="22"/>
        </w:rPr>
        <w:t xml:space="preserve"> по этому поводу проедется</w:t>
      </w:r>
      <w:r w:rsidRPr="003061F9">
        <w:rPr>
          <w:bCs/>
          <w:sz w:val="22"/>
          <w:szCs w:val="22"/>
        </w:rPr>
        <w:t>))));</w:t>
      </w:r>
    </w:p>
    <w:p w:rsidR="00EB3FDB" w:rsidRPr="00D56F08" w:rsidRDefault="00EB3FDB" w:rsidP="003061F9">
      <w:pPr>
        <w:pStyle w:val="ListParagraph"/>
        <w:numPr>
          <w:ilvl w:val="0"/>
          <w:numId w:val="5"/>
        </w:numPr>
        <w:spacing w:after="120"/>
        <w:jc w:val="both"/>
        <w:rPr>
          <w:bCs/>
          <w:sz w:val="22"/>
          <w:szCs w:val="22"/>
        </w:rPr>
      </w:pPr>
      <w:r w:rsidRPr="00D56F08">
        <w:rPr>
          <w:rStyle w:val="b-wrd-expl1"/>
          <w:i/>
          <w:color w:val="auto"/>
          <w:sz w:val="22"/>
          <w:szCs w:val="22"/>
        </w:rPr>
        <w:t>даже</w:t>
      </w:r>
      <w:r w:rsidRPr="00D56F08">
        <w:rPr>
          <w:i/>
          <w:sz w:val="22"/>
          <w:szCs w:val="22"/>
        </w:rPr>
        <w:t xml:space="preserve"> </w:t>
      </w:r>
      <w:r w:rsidRPr="00D56F08">
        <w:rPr>
          <w:rStyle w:val="b-wrd-expl1"/>
          <w:b/>
          <w:i/>
          <w:color w:val="auto"/>
          <w:sz w:val="22"/>
          <w:szCs w:val="22"/>
        </w:rPr>
        <w:t>какая</w:t>
      </w:r>
      <w:r w:rsidRPr="00D56F08">
        <w:rPr>
          <w:b/>
          <w:i/>
          <w:sz w:val="22"/>
          <w:szCs w:val="22"/>
        </w:rPr>
        <w:t>-</w:t>
      </w:r>
      <w:r w:rsidRPr="00D56F08">
        <w:rPr>
          <w:rStyle w:val="b-wrd-expl1"/>
          <w:b/>
          <w:i/>
          <w:color w:val="auto"/>
          <w:sz w:val="22"/>
          <w:szCs w:val="22"/>
        </w:rPr>
        <w:t>нибудь</w:t>
      </w:r>
      <w:r w:rsidRPr="00D56F08">
        <w:rPr>
          <w:i/>
          <w:sz w:val="22"/>
          <w:szCs w:val="22"/>
        </w:rPr>
        <w:t xml:space="preserve"> </w:t>
      </w:r>
      <w:r w:rsidRPr="00D56F08">
        <w:rPr>
          <w:rStyle w:val="b-wrd-expl1"/>
          <w:b/>
          <w:i/>
          <w:color w:val="auto"/>
          <w:sz w:val="22"/>
          <w:szCs w:val="22"/>
        </w:rPr>
        <w:t>тетя</w:t>
      </w:r>
      <w:r w:rsidRPr="00D56F08">
        <w:rPr>
          <w:b/>
          <w:i/>
          <w:sz w:val="22"/>
          <w:szCs w:val="22"/>
        </w:rPr>
        <w:t xml:space="preserve"> </w:t>
      </w:r>
      <w:r w:rsidRPr="00D56F08">
        <w:rPr>
          <w:rStyle w:val="b-wrd-expl1"/>
          <w:b/>
          <w:i/>
          <w:color w:val="auto"/>
          <w:sz w:val="22"/>
          <w:szCs w:val="22"/>
        </w:rPr>
        <w:t>Маша</w:t>
      </w:r>
      <w:r w:rsidRPr="00D56F08">
        <w:rPr>
          <w:i/>
          <w:sz w:val="22"/>
          <w:szCs w:val="22"/>
        </w:rPr>
        <w:t xml:space="preserve">, </w:t>
      </w:r>
      <w:r w:rsidRPr="00D56F08">
        <w:rPr>
          <w:rStyle w:val="b-wrd-expl1"/>
          <w:i/>
          <w:color w:val="auto"/>
          <w:sz w:val="22"/>
          <w:szCs w:val="22"/>
        </w:rPr>
        <w:t>не</w:t>
      </w:r>
      <w:r w:rsidRPr="00D56F08">
        <w:rPr>
          <w:i/>
          <w:sz w:val="22"/>
          <w:szCs w:val="22"/>
        </w:rPr>
        <w:t xml:space="preserve"> </w:t>
      </w:r>
      <w:r w:rsidRPr="00D56F08">
        <w:rPr>
          <w:rStyle w:val="b-wrd-expl1"/>
          <w:i/>
          <w:color w:val="auto"/>
          <w:sz w:val="22"/>
          <w:szCs w:val="22"/>
        </w:rPr>
        <w:t>зная</w:t>
      </w:r>
      <w:r w:rsidRPr="00D56F08">
        <w:rPr>
          <w:i/>
          <w:sz w:val="22"/>
          <w:szCs w:val="22"/>
        </w:rPr>
        <w:t xml:space="preserve"> </w:t>
      </w:r>
      <w:r w:rsidRPr="00D56F08">
        <w:rPr>
          <w:rStyle w:val="b-wrd-expl1"/>
          <w:i/>
          <w:color w:val="auto"/>
          <w:sz w:val="22"/>
          <w:szCs w:val="22"/>
        </w:rPr>
        <w:t>ни</w:t>
      </w:r>
      <w:r w:rsidRPr="00D56F08">
        <w:rPr>
          <w:i/>
          <w:sz w:val="22"/>
          <w:szCs w:val="22"/>
        </w:rPr>
        <w:t xml:space="preserve"> </w:t>
      </w:r>
      <w:r w:rsidRPr="00D56F08">
        <w:rPr>
          <w:rStyle w:val="b-wrd-expl1"/>
          <w:i/>
          <w:color w:val="auto"/>
          <w:sz w:val="22"/>
          <w:szCs w:val="22"/>
        </w:rPr>
        <w:t>одной</w:t>
      </w:r>
      <w:r w:rsidRPr="00D56F08">
        <w:rPr>
          <w:i/>
          <w:sz w:val="22"/>
          <w:szCs w:val="22"/>
        </w:rPr>
        <w:t xml:space="preserve"> </w:t>
      </w:r>
      <w:r w:rsidRPr="00D56F08">
        <w:rPr>
          <w:rStyle w:val="b-wrd-expl1"/>
          <w:i/>
          <w:color w:val="auto"/>
          <w:sz w:val="22"/>
          <w:szCs w:val="22"/>
        </w:rPr>
        <w:t>его</w:t>
      </w:r>
      <w:r w:rsidRPr="00D56F08">
        <w:rPr>
          <w:i/>
          <w:sz w:val="22"/>
          <w:szCs w:val="22"/>
        </w:rPr>
        <w:t xml:space="preserve"> </w:t>
      </w:r>
      <w:r w:rsidRPr="00D56F08">
        <w:rPr>
          <w:rStyle w:val="b-wrd-expl1"/>
          <w:i/>
          <w:color w:val="auto"/>
          <w:sz w:val="22"/>
          <w:szCs w:val="22"/>
        </w:rPr>
        <w:t>строки</w:t>
      </w:r>
      <w:r w:rsidRPr="00D56F08">
        <w:rPr>
          <w:i/>
          <w:sz w:val="22"/>
          <w:szCs w:val="22"/>
        </w:rPr>
        <w:t xml:space="preserve">, </w:t>
      </w:r>
      <w:r w:rsidRPr="00D56F08">
        <w:rPr>
          <w:rStyle w:val="b-wrd-expl1"/>
          <w:i/>
          <w:color w:val="auto"/>
          <w:sz w:val="22"/>
          <w:szCs w:val="22"/>
        </w:rPr>
        <w:t>тем</w:t>
      </w:r>
      <w:r w:rsidRPr="00D56F08">
        <w:rPr>
          <w:i/>
          <w:sz w:val="22"/>
          <w:szCs w:val="22"/>
        </w:rPr>
        <w:t xml:space="preserve"> </w:t>
      </w:r>
      <w:r w:rsidRPr="00D56F08">
        <w:rPr>
          <w:rStyle w:val="b-wrd-expl1"/>
          <w:i/>
          <w:color w:val="auto"/>
          <w:sz w:val="22"/>
          <w:szCs w:val="22"/>
        </w:rPr>
        <w:t>не</w:t>
      </w:r>
      <w:r w:rsidRPr="00D56F08">
        <w:rPr>
          <w:i/>
          <w:sz w:val="22"/>
          <w:szCs w:val="22"/>
        </w:rPr>
        <w:t xml:space="preserve"> </w:t>
      </w:r>
      <w:r w:rsidRPr="00D56F08">
        <w:rPr>
          <w:rStyle w:val="b-wrd-expl1"/>
          <w:i/>
          <w:color w:val="auto"/>
          <w:sz w:val="22"/>
          <w:szCs w:val="22"/>
        </w:rPr>
        <w:t>менее</w:t>
      </w:r>
      <w:r w:rsidRPr="00D56F08">
        <w:rPr>
          <w:i/>
          <w:sz w:val="22"/>
          <w:szCs w:val="22"/>
        </w:rPr>
        <w:t xml:space="preserve"> </w:t>
      </w:r>
      <w:r w:rsidRPr="00D56F08">
        <w:rPr>
          <w:rStyle w:val="b-wrd-expl1"/>
          <w:i/>
          <w:color w:val="auto"/>
          <w:sz w:val="22"/>
          <w:szCs w:val="22"/>
        </w:rPr>
        <w:t>знает</w:t>
      </w:r>
      <w:r w:rsidRPr="00D56F08">
        <w:rPr>
          <w:i/>
          <w:sz w:val="22"/>
          <w:szCs w:val="22"/>
        </w:rPr>
        <w:t xml:space="preserve">, </w:t>
      </w:r>
      <w:r w:rsidRPr="00D56F08">
        <w:rPr>
          <w:rStyle w:val="b-wrd-expl1"/>
          <w:i/>
          <w:color w:val="auto"/>
          <w:sz w:val="22"/>
          <w:szCs w:val="22"/>
        </w:rPr>
        <w:t>что</w:t>
      </w:r>
      <w:r w:rsidRPr="00D56F08">
        <w:rPr>
          <w:i/>
          <w:sz w:val="22"/>
          <w:szCs w:val="22"/>
        </w:rPr>
        <w:t xml:space="preserve"> </w:t>
      </w:r>
      <w:r w:rsidRPr="00D56F08">
        <w:rPr>
          <w:rStyle w:val="b-wrd-expl1"/>
          <w:i/>
          <w:color w:val="auto"/>
          <w:sz w:val="22"/>
          <w:szCs w:val="22"/>
        </w:rPr>
        <w:t>Пушкин</w:t>
      </w:r>
      <w:r w:rsidRPr="00D56F08">
        <w:rPr>
          <w:i/>
          <w:sz w:val="22"/>
          <w:szCs w:val="22"/>
        </w:rPr>
        <w:t xml:space="preserve"> </w:t>
      </w:r>
      <w:r w:rsidRPr="00D56F08">
        <w:rPr>
          <w:rStyle w:val="b-wrd-expl1"/>
          <w:i/>
          <w:color w:val="auto"/>
          <w:sz w:val="22"/>
          <w:szCs w:val="22"/>
        </w:rPr>
        <w:t>был</w:t>
      </w:r>
      <w:r w:rsidRPr="00D56F08">
        <w:rPr>
          <w:i/>
          <w:sz w:val="22"/>
          <w:szCs w:val="22"/>
        </w:rPr>
        <w:t xml:space="preserve">, </w:t>
      </w:r>
      <w:r w:rsidRPr="00D56F08">
        <w:rPr>
          <w:rStyle w:val="b-wrd-expl1"/>
          <w:i/>
          <w:color w:val="auto"/>
          <w:sz w:val="22"/>
          <w:szCs w:val="22"/>
        </w:rPr>
        <w:t>есть</w:t>
      </w:r>
      <w:r w:rsidRPr="00D56F08">
        <w:rPr>
          <w:i/>
          <w:sz w:val="22"/>
          <w:szCs w:val="22"/>
        </w:rPr>
        <w:t xml:space="preserve"> </w:t>
      </w:r>
      <w:r w:rsidRPr="00D56F08">
        <w:rPr>
          <w:rStyle w:val="b-wrd-expl1"/>
          <w:i/>
          <w:color w:val="auto"/>
          <w:sz w:val="22"/>
          <w:szCs w:val="22"/>
        </w:rPr>
        <w:t>и</w:t>
      </w:r>
      <w:r w:rsidRPr="00D56F08">
        <w:rPr>
          <w:i/>
          <w:sz w:val="22"/>
          <w:szCs w:val="22"/>
        </w:rPr>
        <w:t xml:space="preserve"> </w:t>
      </w:r>
      <w:r w:rsidRPr="00D56F08">
        <w:rPr>
          <w:rStyle w:val="b-wrd-expl1"/>
          <w:i/>
          <w:color w:val="auto"/>
          <w:sz w:val="22"/>
          <w:szCs w:val="22"/>
        </w:rPr>
        <w:t>будет</w:t>
      </w:r>
      <w:r w:rsidRPr="00D56F08">
        <w:rPr>
          <w:sz w:val="22"/>
          <w:szCs w:val="22"/>
        </w:rPr>
        <w:t xml:space="preserve"> </w:t>
      </w:r>
      <w:r w:rsidRPr="00D56F08">
        <w:rPr>
          <w:rStyle w:val="doc1"/>
          <w:color w:val="auto"/>
          <w:sz w:val="22"/>
          <w:szCs w:val="22"/>
        </w:rPr>
        <w:t>[</w:t>
      </w:r>
      <w:r>
        <w:rPr>
          <w:rStyle w:val="doc1"/>
          <w:color w:val="auto"/>
          <w:sz w:val="22"/>
          <w:szCs w:val="22"/>
        </w:rPr>
        <w:t>Л. Лебедина</w:t>
      </w:r>
      <w:r w:rsidRPr="00D56F08">
        <w:rPr>
          <w:rStyle w:val="doc1"/>
          <w:color w:val="auto"/>
          <w:sz w:val="22"/>
          <w:szCs w:val="22"/>
        </w:rPr>
        <w:t>. ЗДЕ</w:t>
      </w:r>
      <w:r>
        <w:rPr>
          <w:rStyle w:val="doc1"/>
          <w:color w:val="auto"/>
          <w:sz w:val="22"/>
          <w:szCs w:val="22"/>
        </w:rPr>
        <w:t>СЬ ПУШКИНА ЧУВСТВУЮТ СЕРДЦЕМ // </w:t>
      </w:r>
      <w:r w:rsidRPr="00D56F08">
        <w:rPr>
          <w:rStyle w:val="doc1"/>
          <w:color w:val="auto"/>
          <w:sz w:val="22"/>
          <w:szCs w:val="22"/>
        </w:rPr>
        <w:t>Труд-7, 2003.02.11];</w:t>
      </w:r>
    </w:p>
    <w:p w:rsidR="00EB3FDB" w:rsidRPr="003061F9" w:rsidRDefault="00EB3FDB" w:rsidP="00E7214B">
      <w:pPr>
        <w:pStyle w:val="ListParagraph"/>
        <w:numPr>
          <w:ilvl w:val="0"/>
          <w:numId w:val="5"/>
        </w:numPr>
        <w:spacing w:line="300" w:lineRule="auto"/>
        <w:jc w:val="both"/>
        <w:rPr>
          <w:bCs/>
          <w:sz w:val="22"/>
          <w:szCs w:val="22"/>
        </w:rPr>
      </w:pPr>
      <w:r w:rsidRPr="003061F9">
        <w:rPr>
          <w:b/>
          <w:bCs/>
          <w:i/>
          <w:iCs/>
          <w:sz w:val="22"/>
          <w:szCs w:val="22"/>
        </w:rPr>
        <w:t>некая</w:t>
      </w:r>
      <w:r w:rsidRPr="003061F9">
        <w:rPr>
          <w:bCs/>
          <w:i/>
          <w:iCs/>
          <w:sz w:val="22"/>
          <w:szCs w:val="22"/>
        </w:rPr>
        <w:t xml:space="preserve"> </w:t>
      </w:r>
      <w:r w:rsidRPr="003061F9">
        <w:rPr>
          <w:b/>
          <w:bCs/>
          <w:i/>
          <w:iCs/>
          <w:sz w:val="22"/>
          <w:szCs w:val="22"/>
        </w:rPr>
        <w:t>тётя-мотя</w:t>
      </w:r>
      <w:r w:rsidRPr="003061F9">
        <w:rPr>
          <w:bCs/>
          <w:iCs/>
          <w:sz w:val="22"/>
          <w:szCs w:val="22"/>
        </w:rPr>
        <w:t>;</w:t>
      </w:r>
    </w:p>
    <w:p w:rsidR="00EB3FDB" w:rsidRPr="00966799" w:rsidRDefault="00EB3FDB" w:rsidP="00E7214B">
      <w:pPr>
        <w:pStyle w:val="ListParagraph"/>
        <w:numPr>
          <w:ilvl w:val="0"/>
          <w:numId w:val="5"/>
        </w:numPr>
        <w:spacing w:line="300" w:lineRule="auto"/>
        <w:jc w:val="both"/>
        <w:rPr>
          <w:bCs/>
          <w:sz w:val="22"/>
          <w:szCs w:val="22"/>
        </w:rPr>
      </w:pPr>
      <w:r w:rsidRPr="00966799">
        <w:rPr>
          <w:rStyle w:val="b-wrd-expl1"/>
          <w:b/>
          <w:i/>
          <w:sz w:val="22"/>
          <w:szCs w:val="22"/>
        </w:rPr>
        <w:t>какие</w:t>
      </w:r>
      <w:r w:rsidRPr="00966799">
        <w:rPr>
          <w:b/>
          <w:i/>
          <w:sz w:val="22"/>
          <w:szCs w:val="22"/>
        </w:rPr>
        <w:t>-</w:t>
      </w:r>
      <w:r w:rsidRPr="00966799">
        <w:rPr>
          <w:rStyle w:val="b-wrd-expl1"/>
          <w:b/>
          <w:i/>
          <w:sz w:val="22"/>
          <w:szCs w:val="22"/>
        </w:rPr>
        <w:t>нибудь</w:t>
      </w:r>
      <w:r w:rsidRPr="00966799">
        <w:rPr>
          <w:i/>
          <w:sz w:val="22"/>
          <w:szCs w:val="22"/>
        </w:rPr>
        <w:t xml:space="preserve"> </w:t>
      </w:r>
      <w:r w:rsidRPr="00966799">
        <w:rPr>
          <w:rStyle w:val="b-wrd-expl1"/>
          <w:b/>
          <w:i/>
          <w:sz w:val="22"/>
          <w:szCs w:val="22"/>
        </w:rPr>
        <w:t>тетя</w:t>
      </w:r>
      <w:r w:rsidRPr="00966799">
        <w:rPr>
          <w:b/>
          <w:i/>
          <w:sz w:val="22"/>
          <w:szCs w:val="22"/>
        </w:rPr>
        <w:t xml:space="preserve"> </w:t>
      </w:r>
      <w:r w:rsidRPr="00966799">
        <w:rPr>
          <w:rStyle w:val="b-wrd-expl1"/>
          <w:b/>
          <w:i/>
          <w:sz w:val="22"/>
          <w:szCs w:val="22"/>
        </w:rPr>
        <w:t>Маня</w:t>
      </w:r>
      <w:r w:rsidRPr="00966799">
        <w:rPr>
          <w:i/>
          <w:sz w:val="22"/>
          <w:szCs w:val="22"/>
        </w:rPr>
        <w:t xml:space="preserve">, </w:t>
      </w:r>
      <w:r w:rsidRPr="00966799">
        <w:rPr>
          <w:rStyle w:val="b-wrd-expl1"/>
          <w:i/>
          <w:sz w:val="22"/>
          <w:szCs w:val="22"/>
        </w:rPr>
        <w:t>дядя</w:t>
      </w:r>
      <w:r w:rsidRPr="00966799">
        <w:rPr>
          <w:i/>
          <w:sz w:val="22"/>
          <w:szCs w:val="22"/>
        </w:rPr>
        <w:t xml:space="preserve"> </w:t>
      </w:r>
      <w:r w:rsidRPr="00966799">
        <w:rPr>
          <w:rStyle w:val="b-wrd-expl1"/>
          <w:i/>
          <w:sz w:val="22"/>
          <w:szCs w:val="22"/>
        </w:rPr>
        <w:t>Миша</w:t>
      </w:r>
      <w:r w:rsidRPr="00966799">
        <w:rPr>
          <w:rStyle w:val="EndnoteReference"/>
          <w:color w:val="000000"/>
          <w:sz w:val="22"/>
          <w:szCs w:val="22"/>
        </w:rPr>
        <w:endnoteReference w:id="3"/>
      </w:r>
      <w:r w:rsidRPr="00966799">
        <w:rPr>
          <w:rStyle w:val="b-wrd-expl1"/>
          <w:i/>
          <w:sz w:val="22"/>
          <w:szCs w:val="22"/>
        </w:rPr>
        <w:t>, свекор</w:t>
      </w:r>
      <w:r w:rsidRPr="00966799">
        <w:rPr>
          <w:i/>
          <w:color w:val="000000"/>
          <w:sz w:val="22"/>
          <w:szCs w:val="22"/>
        </w:rPr>
        <w:t xml:space="preserve"> </w:t>
      </w:r>
      <w:r w:rsidRPr="00966799">
        <w:rPr>
          <w:rStyle w:val="b-wrd-expl1"/>
          <w:i/>
          <w:sz w:val="22"/>
          <w:szCs w:val="22"/>
        </w:rPr>
        <w:t>Петя</w:t>
      </w:r>
      <w:r w:rsidRPr="00966799">
        <w:rPr>
          <w:i/>
          <w:color w:val="000000"/>
          <w:sz w:val="22"/>
          <w:szCs w:val="22"/>
        </w:rPr>
        <w:t xml:space="preserve"> </w:t>
      </w:r>
      <w:r w:rsidRPr="00966799">
        <w:rPr>
          <w:rStyle w:val="b-wrd-expl1"/>
          <w:i/>
          <w:sz w:val="22"/>
          <w:szCs w:val="22"/>
        </w:rPr>
        <w:t>или</w:t>
      </w:r>
      <w:r w:rsidRPr="00966799">
        <w:rPr>
          <w:i/>
          <w:color w:val="000000"/>
          <w:sz w:val="22"/>
          <w:szCs w:val="22"/>
        </w:rPr>
        <w:t xml:space="preserve"> </w:t>
      </w:r>
      <w:r w:rsidRPr="00966799">
        <w:rPr>
          <w:rStyle w:val="b-wrd-expl1"/>
          <w:i/>
          <w:sz w:val="22"/>
          <w:szCs w:val="22"/>
        </w:rPr>
        <w:t>невестка</w:t>
      </w:r>
      <w:r w:rsidRPr="00966799">
        <w:rPr>
          <w:i/>
          <w:color w:val="000000"/>
          <w:sz w:val="22"/>
          <w:szCs w:val="22"/>
        </w:rPr>
        <w:t xml:space="preserve"> </w:t>
      </w:r>
      <w:r w:rsidRPr="00966799">
        <w:rPr>
          <w:rStyle w:val="b-wrd-expl1"/>
          <w:i/>
          <w:sz w:val="22"/>
          <w:szCs w:val="22"/>
        </w:rPr>
        <w:t>Дуся.</w:t>
      </w:r>
    </w:p>
    <w:p w:rsidR="00EB3FDB" w:rsidRPr="003061F9" w:rsidRDefault="00EB3FDB" w:rsidP="00360ACF">
      <w:pPr>
        <w:pStyle w:val="ListParagraph"/>
        <w:spacing w:after="120" w:line="300" w:lineRule="auto"/>
        <w:ind w:left="0" w:firstLine="709"/>
        <w:jc w:val="both"/>
        <w:rPr>
          <w:bCs/>
          <w:sz w:val="22"/>
          <w:szCs w:val="22"/>
        </w:rPr>
      </w:pPr>
      <w:r w:rsidRPr="003061F9">
        <w:rPr>
          <w:bCs/>
          <w:iCs/>
          <w:sz w:val="22"/>
          <w:szCs w:val="22"/>
        </w:rPr>
        <w:t xml:space="preserve">За всеми этими выражениями стоит, как правило, очень </w:t>
      </w:r>
      <w:r w:rsidRPr="003061F9">
        <w:rPr>
          <w:bCs/>
          <w:sz w:val="22"/>
          <w:szCs w:val="22"/>
        </w:rPr>
        <w:t>типичный, обычный и близкий всем образ, что также подчеркивается лексически:</w:t>
      </w:r>
    </w:p>
    <w:p w:rsidR="00EB3FDB" w:rsidRPr="00E17B64" w:rsidRDefault="00EB3FDB" w:rsidP="00E7214B">
      <w:pPr>
        <w:pStyle w:val="ListParagraph"/>
        <w:numPr>
          <w:ilvl w:val="0"/>
          <w:numId w:val="5"/>
        </w:numPr>
        <w:spacing w:line="300" w:lineRule="auto"/>
        <w:jc w:val="both"/>
        <w:rPr>
          <w:bCs/>
          <w:i/>
          <w:sz w:val="22"/>
          <w:szCs w:val="22"/>
        </w:rPr>
      </w:pPr>
      <w:r w:rsidRPr="00E17B64">
        <w:rPr>
          <w:i/>
          <w:sz w:val="22"/>
          <w:szCs w:val="22"/>
        </w:rPr>
        <w:t xml:space="preserve">Один из этих миллионов – </w:t>
      </w:r>
      <w:r w:rsidRPr="00E17B64">
        <w:rPr>
          <w:b/>
          <w:i/>
          <w:sz w:val="22"/>
          <w:szCs w:val="22"/>
        </w:rPr>
        <w:t>дядя Петя</w:t>
      </w:r>
      <w:r w:rsidRPr="00E17B64">
        <w:rPr>
          <w:i/>
          <w:sz w:val="22"/>
          <w:szCs w:val="22"/>
        </w:rPr>
        <w:t xml:space="preserve">. </w:t>
      </w:r>
      <w:r w:rsidRPr="00E17B64">
        <w:rPr>
          <w:b/>
          <w:bCs/>
          <w:i/>
          <w:iCs/>
          <w:sz w:val="22"/>
          <w:szCs w:val="22"/>
        </w:rPr>
        <w:t>Обычный</w:t>
      </w:r>
      <w:r w:rsidRPr="00E17B64">
        <w:rPr>
          <w:bCs/>
          <w:i/>
          <w:iCs/>
          <w:sz w:val="22"/>
          <w:szCs w:val="22"/>
        </w:rPr>
        <w:t xml:space="preserve"> </w:t>
      </w:r>
      <w:r w:rsidRPr="00E17B64">
        <w:rPr>
          <w:b/>
          <w:bCs/>
          <w:i/>
          <w:iCs/>
          <w:sz w:val="22"/>
          <w:szCs w:val="22"/>
        </w:rPr>
        <w:t>дядя Петя</w:t>
      </w:r>
      <w:r w:rsidRPr="00E17B64">
        <w:rPr>
          <w:bCs/>
          <w:i/>
          <w:iCs/>
          <w:sz w:val="22"/>
          <w:szCs w:val="22"/>
        </w:rPr>
        <w:t>,</w:t>
      </w:r>
    </w:p>
    <w:p w:rsidR="00EB3FDB" w:rsidRPr="003061F9" w:rsidRDefault="00EB3FDB" w:rsidP="00E7214B">
      <w:pPr>
        <w:pStyle w:val="ListParagraph"/>
        <w:numPr>
          <w:ilvl w:val="0"/>
          <w:numId w:val="5"/>
        </w:numPr>
        <w:spacing w:line="300" w:lineRule="auto"/>
        <w:jc w:val="both"/>
        <w:rPr>
          <w:bCs/>
          <w:sz w:val="22"/>
          <w:szCs w:val="22"/>
        </w:rPr>
      </w:pPr>
      <w:r w:rsidRPr="003061F9">
        <w:rPr>
          <w:bCs/>
          <w:i/>
          <w:iCs/>
          <w:sz w:val="22"/>
          <w:szCs w:val="22"/>
        </w:rPr>
        <w:t xml:space="preserve">Вот перед нами </w:t>
      </w:r>
      <w:r w:rsidRPr="003061F9">
        <w:rPr>
          <w:b/>
          <w:bCs/>
          <w:i/>
          <w:iCs/>
          <w:sz w:val="22"/>
          <w:szCs w:val="22"/>
        </w:rPr>
        <w:t>наша</w:t>
      </w:r>
      <w:r w:rsidRPr="003061F9">
        <w:rPr>
          <w:bCs/>
          <w:i/>
          <w:iCs/>
          <w:sz w:val="22"/>
          <w:szCs w:val="22"/>
        </w:rPr>
        <w:t xml:space="preserve"> </w:t>
      </w:r>
      <w:r w:rsidRPr="003061F9">
        <w:rPr>
          <w:b/>
          <w:bCs/>
          <w:i/>
          <w:iCs/>
          <w:sz w:val="22"/>
          <w:szCs w:val="22"/>
        </w:rPr>
        <w:t>тетя Клава,</w:t>
      </w:r>
    </w:p>
    <w:p w:rsidR="00EB3FDB" w:rsidRPr="00772BF2" w:rsidRDefault="00EB3FDB" w:rsidP="00E7214B">
      <w:pPr>
        <w:pStyle w:val="ListParagraph"/>
        <w:numPr>
          <w:ilvl w:val="0"/>
          <w:numId w:val="5"/>
        </w:numPr>
        <w:spacing w:line="300" w:lineRule="auto"/>
        <w:jc w:val="both"/>
        <w:rPr>
          <w:rStyle w:val="b-wrd-expl"/>
          <w:bCs/>
          <w:sz w:val="22"/>
          <w:szCs w:val="22"/>
        </w:rPr>
      </w:pPr>
      <w:r w:rsidRPr="00772BF2">
        <w:rPr>
          <w:rStyle w:val="b-wrd-expl"/>
          <w:i/>
          <w:sz w:val="22"/>
          <w:szCs w:val="22"/>
        </w:rPr>
        <w:t>Вот</w:t>
      </w:r>
      <w:r w:rsidRPr="00772BF2">
        <w:rPr>
          <w:rStyle w:val="apple-converted-space"/>
          <w:i/>
          <w:sz w:val="22"/>
          <w:szCs w:val="22"/>
        </w:rPr>
        <w:t xml:space="preserve"> </w:t>
      </w:r>
      <w:r w:rsidRPr="00772BF2">
        <w:rPr>
          <w:rStyle w:val="b-wrd-expl"/>
          <w:i/>
          <w:sz w:val="22"/>
          <w:szCs w:val="22"/>
        </w:rPr>
        <w:t>и</w:t>
      </w:r>
      <w:r w:rsidRPr="00772BF2">
        <w:rPr>
          <w:rStyle w:val="apple-converted-space"/>
          <w:i/>
          <w:sz w:val="22"/>
          <w:szCs w:val="22"/>
        </w:rPr>
        <w:t xml:space="preserve"> </w:t>
      </w:r>
      <w:r w:rsidRPr="00772BF2">
        <w:rPr>
          <w:rStyle w:val="b-wrd-expl"/>
          <w:b/>
          <w:i/>
          <w:sz w:val="22"/>
          <w:szCs w:val="22"/>
        </w:rPr>
        <w:t>наш</w:t>
      </w:r>
      <w:r w:rsidRPr="00772BF2">
        <w:rPr>
          <w:rStyle w:val="apple-converted-space"/>
          <w:i/>
          <w:sz w:val="22"/>
          <w:szCs w:val="22"/>
        </w:rPr>
        <w:t xml:space="preserve"> </w:t>
      </w:r>
      <w:r w:rsidRPr="00772BF2">
        <w:rPr>
          <w:rStyle w:val="b-wrd-explg-em"/>
          <w:b/>
          <w:bCs/>
          <w:i/>
          <w:sz w:val="22"/>
          <w:szCs w:val="22"/>
        </w:rPr>
        <w:t>дядя</w:t>
      </w:r>
      <w:r w:rsidRPr="00772BF2">
        <w:rPr>
          <w:rStyle w:val="apple-converted-space"/>
          <w:i/>
          <w:sz w:val="22"/>
          <w:szCs w:val="22"/>
        </w:rPr>
        <w:t xml:space="preserve"> </w:t>
      </w:r>
      <w:r w:rsidRPr="00772BF2">
        <w:rPr>
          <w:rStyle w:val="b-wrd-explg-em"/>
          <w:b/>
          <w:bCs/>
          <w:i/>
          <w:sz w:val="22"/>
          <w:szCs w:val="22"/>
        </w:rPr>
        <w:t>Коля</w:t>
      </w:r>
      <w:r w:rsidRPr="00772BF2">
        <w:rPr>
          <w:rStyle w:val="apple-style-span"/>
          <w:i/>
          <w:sz w:val="22"/>
          <w:szCs w:val="22"/>
        </w:rPr>
        <w:t>,</w:t>
      </w:r>
      <w:r w:rsidRPr="00772BF2">
        <w:rPr>
          <w:rStyle w:val="apple-converted-space"/>
          <w:i/>
          <w:sz w:val="22"/>
          <w:szCs w:val="22"/>
        </w:rPr>
        <w:t xml:space="preserve"> </w:t>
      </w:r>
      <w:r w:rsidRPr="00772BF2">
        <w:rPr>
          <w:rStyle w:val="b-wrd-expl"/>
          <w:i/>
          <w:sz w:val="22"/>
          <w:szCs w:val="22"/>
        </w:rPr>
        <w:t>подобно</w:t>
      </w:r>
      <w:r w:rsidRPr="00772BF2">
        <w:rPr>
          <w:rStyle w:val="apple-converted-space"/>
          <w:i/>
          <w:sz w:val="22"/>
          <w:szCs w:val="22"/>
        </w:rPr>
        <w:t xml:space="preserve"> </w:t>
      </w:r>
      <w:r w:rsidRPr="00772BF2">
        <w:rPr>
          <w:rStyle w:val="b-wrd-expl"/>
          <w:i/>
          <w:sz w:val="22"/>
          <w:szCs w:val="22"/>
        </w:rPr>
        <w:t>десяткам</w:t>
      </w:r>
      <w:r w:rsidRPr="00772BF2">
        <w:rPr>
          <w:rStyle w:val="apple-converted-space"/>
          <w:i/>
          <w:sz w:val="22"/>
          <w:szCs w:val="22"/>
        </w:rPr>
        <w:t xml:space="preserve"> </w:t>
      </w:r>
      <w:r w:rsidRPr="00772BF2">
        <w:rPr>
          <w:rStyle w:val="b-wrd-expl"/>
          <w:i/>
          <w:sz w:val="22"/>
          <w:szCs w:val="22"/>
        </w:rPr>
        <w:t>его</w:t>
      </w:r>
      <w:r w:rsidRPr="00772BF2">
        <w:rPr>
          <w:rStyle w:val="apple-converted-space"/>
          <w:i/>
          <w:sz w:val="22"/>
          <w:szCs w:val="22"/>
        </w:rPr>
        <w:t xml:space="preserve"> </w:t>
      </w:r>
      <w:r w:rsidRPr="00772BF2">
        <w:rPr>
          <w:rStyle w:val="b-wrd-expl"/>
          <w:i/>
          <w:sz w:val="22"/>
          <w:szCs w:val="22"/>
        </w:rPr>
        <w:t>коллег</w:t>
      </w:r>
      <w:r w:rsidRPr="00772BF2">
        <w:rPr>
          <w:rStyle w:val="apple-converted-space"/>
          <w:i/>
          <w:sz w:val="22"/>
          <w:szCs w:val="22"/>
        </w:rPr>
        <w:t xml:space="preserve"> </w:t>
      </w:r>
      <w:r w:rsidRPr="00772BF2">
        <w:rPr>
          <w:rStyle w:val="b-wrd-expl"/>
          <w:i/>
          <w:sz w:val="22"/>
          <w:szCs w:val="22"/>
        </w:rPr>
        <w:t>из</w:t>
      </w:r>
      <w:r w:rsidRPr="00772BF2">
        <w:rPr>
          <w:rStyle w:val="apple-converted-space"/>
          <w:i/>
          <w:sz w:val="22"/>
          <w:szCs w:val="22"/>
        </w:rPr>
        <w:t xml:space="preserve"> </w:t>
      </w:r>
      <w:r w:rsidRPr="00772BF2">
        <w:rPr>
          <w:rStyle w:val="b-wrd-expl"/>
          <w:i/>
          <w:sz w:val="22"/>
          <w:szCs w:val="22"/>
        </w:rPr>
        <w:t>области, был готов умаслить чиновников</w:t>
      </w:r>
      <w:r w:rsidRPr="00772BF2">
        <w:rPr>
          <w:rStyle w:val="apple-style-span"/>
          <w:i/>
          <w:sz w:val="22"/>
          <w:szCs w:val="22"/>
        </w:rPr>
        <w:t>,</w:t>
      </w:r>
      <w:r w:rsidRPr="00772BF2">
        <w:rPr>
          <w:rStyle w:val="apple-converted-space"/>
          <w:i/>
          <w:sz w:val="22"/>
          <w:szCs w:val="22"/>
        </w:rPr>
        <w:t xml:space="preserve"> </w:t>
      </w:r>
      <w:r w:rsidRPr="00772BF2">
        <w:rPr>
          <w:rStyle w:val="b-wrd-expl"/>
          <w:i/>
          <w:sz w:val="22"/>
          <w:szCs w:val="22"/>
        </w:rPr>
        <w:t>лишь</w:t>
      </w:r>
      <w:r w:rsidRPr="00772BF2">
        <w:rPr>
          <w:rStyle w:val="apple-converted-space"/>
          <w:i/>
          <w:sz w:val="22"/>
          <w:szCs w:val="22"/>
        </w:rPr>
        <w:t xml:space="preserve"> </w:t>
      </w:r>
      <w:r w:rsidRPr="00772BF2">
        <w:rPr>
          <w:rStyle w:val="b-wrd-expl"/>
          <w:i/>
          <w:sz w:val="22"/>
          <w:szCs w:val="22"/>
        </w:rPr>
        <w:t>бы</w:t>
      </w:r>
      <w:r w:rsidRPr="00772BF2">
        <w:rPr>
          <w:rStyle w:val="apple-converted-space"/>
          <w:i/>
          <w:sz w:val="22"/>
          <w:szCs w:val="22"/>
        </w:rPr>
        <w:t xml:space="preserve"> </w:t>
      </w:r>
      <w:r w:rsidRPr="00772BF2">
        <w:rPr>
          <w:rStyle w:val="b-wrd-expl"/>
          <w:i/>
          <w:sz w:val="22"/>
          <w:szCs w:val="22"/>
        </w:rPr>
        <w:t>добраться</w:t>
      </w:r>
      <w:r w:rsidRPr="00772BF2">
        <w:rPr>
          <w:rStyle w:val="apple-converted-space"/>
          <w:i/>
          <w:sz w:val="22"/>
          <w:szCs w:val="22"/>
        </w:rPr>
        <w:t xml:space="preserve"> </w:t>
      </w:r>
      <w:r w:rsidRPr="00772BF2">
        <w:rPr>
          <w:rStyle w:val="b-wrd-expl"/>
          <w:i/>
          <w:sz w:val="22"/>
          <w:szCs w:val="22"/>
        </w:rPr>
        <w:t>до</w:t>
      </w:r>
      <w:r w:rsidRPr="00772BF2">
        <w:rPr>
          <w:rStyle w:val="apple-converted-space"/>
          <w:i/>
          <w:sz w:val="22"/>
          <w:szCs w:val="22"/>
        </w:rPr>
        <w:t xml:space="preserve"> </w:t>
      </w:r>
      <w:r w:rsidRPr="00772BF2">
        <w:rPr>
          <w:rStyle w:val="b-wrd-expl"/>
          <w:i/>
          <w:sz w:val="22"/>
          <w:szCs w:val="22"/>
        </w:rPr>
        <w:t>заветных</w:t>
      </w:r>
      <w:r w:rsidRPr="00772BF2">
        <w:rPr>
          <w:rStyle w:val="apple-converted-space"/>
          <w:i/>
          <w:sz w:val="22"/>
          <w:szCs w:val="22"/>
        </w:rPr>
        <w:t xml:space="preserve"> </w:t>
      </w:r>
      <w:r w:rsidRPr="00772BF2">
        <w:rPr>
          <w:rStyle w:val="b-wrd-expl"/>
          <w:i/>
          <w:sz w:val="22"/>
          <w:szCs w:val="22"/>
        </w:rPr>
        <w:t xml:space="preserve">кредитов </w:t>
      </w:r>
      <w:r>
        <w:rPr>
          <w:rStyle w:val="doc"/>
          <w:sz w:val="22"/>
          <w:szCs w:val="22"/>
        </w:rPr>
        <w:t>[А. Овчинников, Фото автора и </w:t>
      </w:r>
      <w:r w:rsidRPr="00772BF2">
        <w:rPr>
          <w:rStyle w:val="doc"/>
          <w:sz w:val="22"/>
          <w:szCs w:val="22"/>
        </w:rPr>
        <w:t>Н. Вакатова («КП»</w:t>
      </w:r>
      <w:r>
        <w:rPr>
          <w:rStyle w:val="doc"/>
          <w:sz w:val="22"/>
          <w:szCs w:val="22"/>
        </w:rPr>
        <w:t> </w:t>
      </w:r>
      <w:r w:rsidRPr="00E17B64">
        <w:rPr>
          <w:i/>
          <w:sz w:val="22"/>
          <w:szCs w:val="22"/>
        </w:rPr>
        <w:t>–</w:t>
      </w:r>
      <w:r w:rsidRPr="00772BF2">
        <w:rPr>
          <w:rStyle w:val="doc"/>
          <w:sz w:val="22"/>
          <w:szCs w:val="22"/>
        </w:rPr>
        <w:t xml:space="preserve"> Саратов»). Почему фермеры верят не государству, а жуликам // Комсомольская правда, 2006.11.07]</w:t>
      </w:r>
      <w:r w:rsidRPr="00772BF2">
        <w:rPr>
          <w:rStyle w:val="b-wrd-expl"/>
          <w:i/>
          <w:sz w:val="22"/>
          <w:szCs w:val="22"/>
        </w:rPr>
        <w:t>;</w:t>
      </w:r>
    </w:p>
    <w:p w:rsidR="00EB3FDB" w:rsidRPr="00010370" w:rsidRDefault="00EB3FDB" w:rsidP="00E7214B">
      <w:pPr>
        <w:pStyle w:val="ListParagraph"/>
        <w:numPr>
          <w:ilvl w:val="0"/>
          <w:numId w:val="5"/>
        </w:numPr>
        <w:spacing w:line="300" w:lineRule="auto"/>
        <w:jc w:val="both"/>
        <w:rPr>
          <w:rStyle w:val="b-wrd-expl"/>
          <w:bCs/>
          <w:i/>
          <w:sz w:val="22"/>
          <w:szCs w:val="22"/>
        </w:rPr>
      </w:pPr>
      <w:r w:rsidRPr="00010370">
        <w:rPr>
          <w:b/>
          <w:i/>
          <w:sz w:val="22"/>
          <w:szCs w:val="22"/>
        </w:rPr>
        <w:t>тетя Маша</w:t>
      </w:r>
      <w:r w:rsidRPr="00010370">
        <w:rPr>
          <w:i/>
          <w:sz w:val="22"/>
          <w:szCs w:val="22"/>
        </w:rPr>
        <w:t xml:space="preserve"> будет </w:t>
      </w:r>
      <w:r w:rsidRPr="00010370">
        <w:rPr>
          <w:b/>
          <w:i/>
          <w:sz w:val="22"/>
          <w:szCs w:val="22"/>
        </w:rPr>
        <w:t>в любом случае и на любой свадьбе</w:t>
      </w:r>
      <w:r w:rsidRPr="00010370">
        <w:rPr>
          <w:i/>
          <w:sz w:val="22"/>
          <w:szCs w:val="22"/>
        </w:rPr>
        <w:t>;</w:t>
      </w:r>
    </w:p>
    <w:p w:rsidR="00EB3FDB" w:rsidRPr="001E7F7B" w:rsidRDefault="00EB3FDB" w:rsidP="00E7214B">
      <w:pPr>
        <w:pStyle w:val="ListParagraph"/>
        <w:numPr>
          <w:ilvl w:val="0"/>
          <w:numId w:val="5"/>
        </w:numPr>
        <w:spacing w:line="300" w:lineRule="auto"/>
        <w:jc w:val="both"/>
        <w:rPr>
          <w:bCs/>
          <w:i/>
          <w:sz w:val="22"/>
          <w:szCs w:val="22"/>
        </w:rPr>
      </w:pPr>
      <w:r w:rsidRPr="001E7F7B">
        <w:rPr>
          <w:i/>
          <w:sz w:val="22"/>
          <w:szCs w:val="22"/>
        </w:rPr>
        <w:t>Ну, да, я «</w:t>
      </w:r>
      <w:r w:rsidRPr="001E7F7B">
        <w:rPr>
          <w:b/>
          <w:i/>
          <w:sz w:val="22"/>
          <w:szCs w:val="22"/>
        </w:rPr>
        <w:t>тетя Маша</w:t>
      </w:r>
      <w:r w:rsidRPr="001E7F7B">
        <w:rPr>
          <w:i/>
          <w:sz w:val="22"/>
          <w:szCs w:val="22"/>
        </w:rPr>
        <w:t xml:space="preserve">», которая </w:t>
      </w:r>
      <w:r w:rsidRPr="001E7F7B">
        <w:rPr>
          <w:b/>
          <w:i/>
          <w:sz w:val="22"/>
          <w:szCs w:val="22"/>
        </w:rPr>
        <w:t>всегда рядом, всем нужна</w:t>
      </w:r>
      <w:r w:rsidRPr="001E7F7B">
        <w:rPr>
          <w:i/>
          <w:sz w:val="22"/>
          <w:szCs w:val="22"/>
        </w:rPr>
        <w:t>: и пошлет, и погладит.</w:t>
      </w:r>
    </w:p>
    <w:p w:rsidR="00EB3FDB" w:rsidRPr="00360ACF" w:rsidRDefault="00EB3FDB" w:rsidP="00360ACF">
      <w:pPr>
        <w:spacing w:line="300" w:lineRule="auto"/>
        <w:ind w:firstLine="709"/>
        <w:jc w:val="both"/>
        <w:rPr>
          <w:bCs/>
          <w:sz w:val="22"/>
          <w:szCs w:val="22"/>
        </w:rPr>
      </w:pPr>
      <w:r w:rsidRPr="00BA0F3A">
        <w:rPr>
          <w:bCs/>
          <w:sz w:val="22"/>
          <w:szCs w:val="22"/>
        </w:rPr>
        <w:t xml:space="preserve">Уже в ходе первого блиц-опроса (по поводу </w:t>
      </w:r>
      <w:r w:rsidRPr="00BA0F3A">
        <w:rPr>
          <w:bCs/>
          <w:i/>
          <w:sz w:val="22"/>
          <w:szCs w:val="22"/>
        </w:rPr>
        <w:t>тети Моти</w:t>
      </w:r>
      <w:r w:rsidRPr="00BA0F3A">
        <w:rPr>
          <w:bCs/>
          <w:sz w:val="22"/>
          <w:szCs w:val="22"/>
        </w:rPr>
        <w:t>) стало понятно, что носители русского языка чувствуют и некоторую языковую универсальность данного выражения. Так, один из респон</w:t>
      </w:r>
      <w:r>
        <w:rPr>
          <w:bCs/>
          <w:sz w:val="22"/>
          <w:szCs w:val="22"/>
        </w:rPr>
        <w:t>д</w:t>
      </w:r>
      <w:r w:rsidRPr="00BA0F3A">
        <w:rPr>
          <w:bCs/>
          <w:sz w:val="22"/>
          <w:szCs w:val="22"/>
        </w:rPr>
        <w:t xml:space="preserve">ентов написал: </w:t>
      </w:r>
      <w:r w:rsidRPr="00BA0F3A">
        <w:rPr>
          <w:sz w:val="22"/>
          <w:szCs w:val="22"/>
        </w:rPr>
        <w:t>«Вероятно, это международное, общеевропейское явление, ср. “дядюшка Сэм”»</w:t>
      </w:r>
      <w:r>
        <w:rPr>
          <w:sz w:val="22"/>
          <w:szCs w:val="22"/>
        </w:rPr>
        <w:t xml:space="preserve">. Сюда же, по-видимому, можно отнести имена </w:t>
      </w:r>
      <w:r w:rsidRPr="00360ACF">
        <w:rPr>
          <w:i/>
          <w:sz w:val="22"/>
          <w:szCs w:val="22"/>
        </w:rPr>
        <w:t>мистер Смит</w:t>
      </w:r>
      <w:r>
        <w:rPr>
          <w:i/>
          <w:sz w:val="22"/>
          <w:szCs w:val="22"/>
        </w:rPr>
        <w:t xml:space="preserve"> </w:t>
      </w:r>
      <w:r w:rsidRPr="00360ACF">
        <w:rPr>
          <w:sz w:val="22"/>
          <w:szCs w:val="22"/>
        </w:rPr>
        <w:t>или</w:t>
      </w:r>
      <w:r>
        <w:rPr>
          <w:i/>
          <w:sz w:val="22"/>
          <w:szCs w:val="22"/>
        </w:rPr>
        <w:t xml:space="preserve"> герр Шварц</w:t>
      </w:r>
      <w:r w:rsidRPr="00360ACF">
        <w:rPr>
          <w:sz w:val="22"/>
          <w:szCs w:val="22"/>
        </w:rPr>
        <w:t xml:space="preserve">, ср. также </w:t>
      </w:r>
      <w:r>
        <w:rPr>
          <w:sz w:val="22"/>
          <w:szCs w:val="22"/>
        </w:rPr>
        <w:t xml:space="preserve">интересные </w:t>
      </w:r>
      <w:r w:rsidRPr="00360ACF">
        <w:rPr>
          <w:sz w:val="22"/>
          <w:szCs w:val="22"/>
        </w:rPr>
        <w:t xml:space="preserve">рассуждения </w:t>
      </w:r>
      <w:r w:rsidRPr="00360ACF">
        <w:rPr>
          <w:bCs/>
          <w:sz w:val="22"/>
          <w:szCs w:val="22"/>
        </w:rPr>
        <w:t>Е. В. Золотухиной-Аболиной о «человеке философии», «человеке вообще»</w:t>
      </w:r>
      <w:r>
        <w:rPr>
          <w:bCs/>
          <w:sz w:val="22"/>
          <w:szCs w:val="22"/>
        </w:rPr>
        <w:t xml:space="preserve"> </w:t>
      </w:r>
      <w:r w:rsidRPr="00360ACF">
        <w:rPr>
          <w:bCs/>
          <w:sz w:val="22"/>
          <w:szCs w:val="22"/>
        </w:rPr>
        <w:t>[</w:t>
      </w:r>
      <w:r>
        <w:rPr>
          <w:bCs/>
          <w:sz w:val="22"/>
          <w:szCs w:val="22"/>
        </w:rPr>
        <w:t>6</w:t>
      </w:r>
      <w:r w:rsidRPr="00360ACF">
        <w:rPr>
          <w:bCs/>
          <w:sz w:val="22"/>
          <w:szCs w:val="22"/>
        </w:rPr>
        <w:t>].</w:t>
      </w:r>
      <w:r>
        <w:rPr>
          <w:bCs/>
          <w:sz w:val="22"/>
          <w:szCs w:val="22"/>
        </w:rPr>
        <w:t xml:space="preserve"> Именно в этой работе исследуемые выражения названы «идиомами с философским оттенком», какими они, судя по всему, и являются.</w:t>
      </w:r>
    </w:p>
    <w:p w:rsidR="00EB3FDB" w:rsidRPr="003061F9" w:rsidRDefault="00EB3FDB" w:rsidP="00360ACF">
      <w:pPr>
        <w:spacing w:line="300" w:lineRule="auto"/>
        <w:ind w:firstLine="709"/>
        <w:jc w:val="both"/>
        <w:rPr>
          <w:bCs/>
          <w:sz w:val="22"/>
          <w:szCs w:val="22"/>
        </w:rPr>
      </w:pPr>
      <w:r w:rsidRPr="003061F9">
        <w:rPr>
          <w:bCs/>
          <w:sz w:val="22"/>
          <w:szCs w:val="22"/>
        </w:rPr>
        <w:t xml:space="preserve">С точки зрения </w:t>
      </w:r>
      <w:r w:rsidRPr="003061F9">
        <w:rPr>
          <w:b/>
          <w:bCs/>
          <w:i/>
          <w:sz w:val="22"/>
          <w:szCs w:val="22"/>
        </w:rPr>
        <w:t>грамматики</w:t>
      </w:r>
      <w:r w:rsidRPr="003061F9">
        <w:rPr>
          <w:bCs/>
          <w:sz w:val="22"/>
          <w:szCs w:val="22"/>
        </w:rPr>
        <w:t xml:space="preserve"> можно отметить следующие общие для всех рассмотренных единиц черты:</w:t>
      </w:r>
    </w:p>
    <w:p w:rsidR="00EB3FDB" w:rsidRPr="003061F9" w:rsidRDefault="00EB3FDB" w:rsidP="003061F9">
      <w:pPr>
        <w:numPr>
          <w:ilvl w:val="0"/>
          <w:numId w:val="9"/>
        </w:numPr>
        <w:spacing w:after="120"/>
        <w:jc w:val="both"/>
        <w:rPr>
          <w:bCs/>
          <w:sz w:val="22"/>
          <w:szCs w:val="22"/>
        </w:rPr>
      </w:pPr>
      <w:r w:rsidRPr="003061F9">
        <w:rPr>
          <w:bCs/>
          <w:sz w:val="22"/>
          <w:szCs w:val="22"/>
        </w:rPr>
        <w:t>употребление во мн. числе или замена местоимением мн. числа:</w:t>
      </w:r>
    </w:p>
    <w:p w:rsidR="00EB3FDB" w:rsidRPr="00E17B64" w:rsidRDefault="00EB3FDB" w:rsidP="0056700E">
      <w:pPr>
        <w:numPr>
          <w:ilvl w:val="2"/>
          <w:numId w:val="7"/>
        </w:numPr>
        <w:tabs>
          <w:tab w:val="clear" w:pos="2160"/>
          <w:tab w:val="num" w:pos="709"/>
          <w:tab w:val="left" w:pos="1134"/>
        </w:tabs>
        <w:spacing w:line="300" w:lineRule="auto"/>
        <w:ind w:left="709" w:firstLine="0"/>
        <w:jc w:val="both"/>
        <w:rPr>
          <w:bCs/>
          <w:sz w:val="22"/>
          <w:szCs w:val="22"/>
        </w:rPr>
      </w:pPr>
      <w:r w:rsidRPr="003061F9">
        <w:rPr>
          <w:bCs/>
          <w:i/>
          <w:iCs/>
          <w:sz w:val="22"/>
          <w:szCs w:val="22"/>
        </w:rPr>
        <w:t xml:space="preserve">А многочисленные </w:t>
      </w:r>
      <w:r w:rsidRPr="003061F9">
        <w:rPr>
          <w:b/>
          <w:bCs/>
          <w:i/>
          <w:iCs/>
          <w:sz w:val="22"/>
          <w:szCs w:val="22"/>
        </w:rPr>
        <w:t>дяди Васи</w:t>
      </w:r>
      <w:r w:rsidRPr="003061F9">
        <w:rPr>
          <w:bCs/>
          <w:i/>
          <w:iCs/>
          <w:sz w:val="22"/>
          <w:szCs w:val="22"/>
        </w:rPr>
        <w:t xml:space="preserve"> … с пеной у рта требовали крови</w:t>
      </w:r>
      <w:r w:rsidRPr="003061F9">
        <w:rPr>
          <w:bCs/>
          <w:iCs/>
          <w:sz w:val="22"/>
          <w:szCs w:val="22"/>
        </w:rPr>
        <w:t>;</w:t>
      </w:r>
    </w:p>
    <w:p w:rsidR="00EB3FDB" w:rsidRDefault="00EB3FDB" w:rsidP="0056700E">
      <w:pPr>
        <w:numPr>
          <w:ilvl w:val="2"/>
          <w:numId w:val="7"/>
        </w:numPr>
        <w:tabs>
          <w:tab w:val="clear" w:pos="2160"/>
          <w:tab w:val="num" w:pos="709"/>
          <w:tab w:val="left" w:pos="1134"/>
        </w:tabs>
        <w:spacing w:line="300" w:lineRule="auto"/>
        <w:ind w:left="709" w:firstLine="0"/>
        <w:jc w:val="both"/>
        <w:rPr>
          <w:bCs/>
          <w:i/>
          <w:sz w:val="22"/>
          <w:szCs w:val="22"/>
        </w:rPr>
      </w:pPr>
      <w:r w:rsidRPr="00E17B64">
        <w:rPr>
          <w:i/>
          <w:sz w:val="22"/>
          <w:szCs w:val="22"/>
        </w:rPr>
        <w:t xml:space="preserve">Привет вам, </w:t>
      </w:r>
      <w:r w:rsidRPr="00E17B64">
        <w:rPr>
          <w:b/>
          <w:bCs/>
          <w:i/>
          <w:sz w:val="22"/>
          <w:szCs w:val="22"/>
        </w:rPr>
        <w:t>тети Моти и дяди Пети</w:t>
      </w:r>
      <w:r w:rsidRPr="00E17B64">
        <w:rPr>
          <w:bCs/>
          <w:i/>
          <w:sz w:val="22"/>
          <w:szCs w:val="22"/>
        </w:rPr>
        <w:t>;</w:t>
      </w:r>
    </w:p>
    <w:p w:rsidR="00EB3FDB" w:rsidRPr="0073666C" w:rsidRDefault="00EB3FDB" w:rsidP="0056700E">
      <w:pPr>
        <w:pStyle w:val="ListParagraph"/>
        <w:numPr>
          <w:ilvl w:val="2"/>
          <w:numId w:val="7"/>
        </w:numPr>
        <w:tabs>
          <w:tab w:val="clear" w:pos="2160"/>
          <w:tab w:val="num" w:pos="709"/>
          <w:tab w:val="left" w:pos="1134"/>
        </w:tabs>
        <w:spacing w:line="300" w:lineRule="auto"/>
        <w:ind w:left="709" w:firstLine="0"/>
        <w:jc w:val="both"/>
        <w:rPr>
          <w:bCs/>
          <w:i/>
          <w:sz w:val="22"/>
          <w:szCs w:val="22"/>
        </w:rPr>
      </w:pPr>
      <w:r w:rsidRPr="0073666C">
        <w:rPr>
          <w:i/>
          <w:sz w:val="22"/>
          <w:szCs w:val="22"/>
        </w:rPr>
        <w:t>служанки и няньки, «</w:t>
      </w:r>
      <w:r w:rsidRPr="0073666C">
        <w:rPr>
          <w:b/>
          <w:i/>
          <w:sz w:val="22"/>
          <w:szCs w:val="22"/>
        </w:rPr>
        <w:t>тети Маши</w:t>
      </w:r>
      <w:r w:rsidRPr="0073666C">
        <w:rPr>
          <w:i/>
          <w:sz w:val="22"/>
          <w:szCs w:val="22"/>
        </w:rPr>
        <w:t>», бабенки из соседнего двора;</w:t>
      </w:r>
    </w:p>
    <w:p w:rsidR="00EB3FDB" w:rsidRPr="003061F9" w:rsidRDefault="00EB3FDB" w:rsidP="0056700E">
      <w:pPr>
        <w:numPr>
          <w:ilvl w:val="2"/>
          <w:numId w:val="7"/>
        </w:numPr>
        <w:tabs>
          <w:tab w:val="clear" w:pos="2160"/>
          <w:tab w:val="num" w:pos="709"/>
          <w:tab w:val="left" w:pos="1134"/>
        </w:tabs>
        <w:spacing w:line="300" w:lineRule="auto"/>
        <w:ind w:left="709" w:firstLine="0"/>
        <w:jc w:val="both"/>
        <w:rPr>
          <w:bCs/>
          <w:sz w:val="22"/>
          <w:szCs w:val="22"/>
        </w:rPr>
      </w:pPr>
      <w:r w:rsidRPr="003061F9">
        <w:rPr>
          <w:bCs/>
          <w:i/>
          <w:iCs/>
          <w:sz w:val="22"/>
          <w:szCs w:val="22"/>
        </w:rPr>
        <w:t xml:space="preserve">а </w:t>
      </w:r>
      <w:r w:rsidRPr="003061F9">
        <w:rPr>
          <w:b/>
          <w:bCs/>
          <w:i/>
          <w:iCs/>
          <w:sz w:val="22"/>
          <w:szCs w:val="22"/>
        </w:rPr>
        <w:t>тётя Мотя</w:t>
      </w:r>
      <w:r w:rsidRPr="003061F9">
        <w:rPr>
          <w:bCs/>
          <w:i/>
          <w:iCs/>
          <w:sz w:val="22"/>
          <w:szCs w:val="22"/>
        </w:rPr>
        <w:t xml:space="preserve"> тут</w:t>
      </w:r>
      <w:r w:rsidRPr="003061F9">
        <w:rPr>
          <w:bCs/>
          <w:sz w:val="22"/>
          <w:szCs w:val="22"/>
        </w:rPr>
        <w:t xml:space="preserve"> / </w:t>
      </w:r>
      <w:r w:rsidRPr="003061F9">
        <w:rPr>
          <w:b/>
          <w:bCs/>
          <w:i/>
          <w:iCs/>
          <w:sz w:val="22"/>
          <w:szCs w:val="22"/>
        </w:rPr>
        <w:t>они</w:t>
      </w:r>
      <w:r w:rsidRPr="003061F9">
        <w:rPr>
          <w:bCs/>
          <w:i/>
          <w:iCs/>
          <w:sz w:val="22"/>
          <w:szCs w:val="22"/>
        </w:rPr>
        <w:t xml:space="preserve"> сейчас критикуют</w:t>
      </w:r>
      <w:r w:rsidRPr="003061F9">
        <w:rPr>
          <w:bCs/>
          <w:sz w:val="22"/>
          <w:szCs w:val="22"/>
        </w:rPr>
        <w:t xml:space="preserve"> / </w:t>
      </w:r>
      <w:r w:rsidRPr="003061F9">
        <w:rPr>
          <w:bCs/>
          <w:i/>
          <w:iCs/>
          <w:sz w:val="22"/>
          <w:szCs w:val="22"/>
        </w:rPr>
        <w:t>вон тут в подъезде…</w:t>
      </w:r>
      <w:r w:rsidRPr="003061F9">
        <w:rPr>
          <w:bCs/>
          <w:iCs/>
          <w:sz w:val="22"/>
          <w:szCs w:val="22"/>
        </w:rPr>
        <w:t>;</w:t>
      </w:r>
    </w:p>
    <w:p w:rsidR="00EB3FDB" w:rsidRPr="003061F9" w:rsidRDefault="00EB3FDB" w:rsidP="00D56F08">
      <w:pPr>
        <w:numPr>
          <w:ilvl w:val="0"/>
          <w:numId w:val="9"/>
        </w:numPr>
        <w:spacing w:after="120"/>
        <w:ind w:left="714" w:hanging="357"/>
        <w:jc w:val="both"/>
        <w:rPr>
          <w:bCs/>
          <w:sz w:val="22"/>
          <w:szCs w:val="22"/>
        </w:rPr>
      </w:pPr>
      <w:r w:rsidRPr="003061F9">
        <w:rPr>
          <w:bCs/>
          <w:sz w:val="22"/>
          <w:szCs w:val="22"/>
        </w:rPr>
        <w:t>употребление с отрицанием:</w:t>
      </w:r>
    </w:p>
    <w:p w:rsidR="00EB3FDB" w:rsidRPr="00D56F08" w:rsidRDefault="00EB3FDB" w:rsidP="00D56F08">
      <w:pPr>
        <w:pStyle w:val="ListParagraph"/>
        <w:numPr>
          <w:ilvl w:val="3"/>
          <w:numId w:val="7"/>
        </w:numPr>
        <w:tabs>
          <w:tab w:val="clear" w:pos="2880"/>
          <w:tab w:val="left" w:pos="1134"/>
        </w:tabs>
        <w:spacing w:after="120"/>
        <w:ind w:left="1134" w:hanging="425"/>
        <w:jc w:val="both"/>
        <w:rPr>
          <w:bCs/>
          <w:sz w:val="22"/>
          <w:szCs w:val="22"/>
        </w:rPr>
      </w:pPr>
      <w:r w:rsidRPr="00D56F08">
        <w:rPr>
          <w:rStyle w:val="b-wrd-expl1"/>
          <w:i/>
          <w:color w:val="auto"/>
          <w:sz w:val="22"/>
          <w:szCs w:val="22"/>
        </w:rPr>
        <w:t>А</w:t>
      </w:r>
      <w:r w:rsidRPr="00D56F08">
        <w:rPr>
          <w:i/>
          <w:sz w:val="22"/>
          <w:szCs w:val="22"/>
        </w:rPr>
        <w:t xml:space="preserve"> </w:t>
      </w:r>
      <w:r w:rsidRPr="00D56F08">
        <w:rPr>
          <w:rStyle w:val="b-wrd-expl1"/>
          <w:i/>
          <w:color w:val="auto"/>
          <w:sz w:val="22"/>
          <w:szCs w:val="22"/>
        </w:rPr>
        <w:t>надо</w:t>
      </w:r>
      <w:r w:rsidRPr="00D56F08">
        <w:rPr>
          <w:i/>
          <w:sz w:val="22"/>
          <w:szCs w:val="22"/>
        </w:rPr>
        <w:t xml:space="preserve"> </w:t>
      </w:r>
      <w:r w:rsidRPr="00D56F08">
        <w:rPr>
          <w:rStyle w:val="b-wrd-expl1"/>
          <w:i/>
          <w:color w:val="auto"/>
          <w:sz w:val="22"/>
          <w:szCs w:val="22"/>
        </w:rPr>
        <w:t>бы</w:t>
      </w:r>
      <w:r w:rsidRPr="00D56F08">
        <w:rPr>
          <w:i/>
          <w:sz w:val="22"/>
          <w:szCs w:val="22"/>
        </w:rPr>
        <w:t xml:space="preserve"> </w:t>
      </w:r>
      <w:r w:rsidRPr="00D56F08">
        <w:rPr>
          <w:rStyle w:val="b-wrd-expl1"/>
          <w:i/>
          <w:color w:val="auto"/>
          <w:sz w:val="22"/>
          <w:szCs w:val="22"/>
        </w:rPr>
        <w:t>набраться</w:t>
      </w:r>
      <w:r w:rsidRPr="00D56F08">
        <w:rPr>
          <w:i/>
          <w:sz w:val="22"/>
          <w:szCs w:val="22"/>
        </w:rPr>
        <w:t xml:space="preserve"> </w:t>
      </w:r>
      <w:r w:rsidRPr="00D56F08">
        <w:rPr>
          <w:rStyle w:val="b-wrd-expl1"/>
          <w:i/>
          <w:color w:val="auto"/>
          <w:sz w:val="22"/>
          <w:szCs w:val="22"/>
        </w:rPr>
        <w:t>духу</w:t>
      </w:r>
      <w:r w:rsidRPr="00D56F08">
        <w:rPr>
          <w:i/>
          <w:sz w:val="22"/>
          <w:szCs w:val="22"/>
        </w:rPr>
        <w:t> </w:t>
      </w:r>
      <w:r w:rsidRPr="008A1E2A">
        <w:rPr>
          <w:b/>
          <w:i/>
          <w:sz w:val="22"/>
          <w:szCs w:val="22"/>
        </w:rPr>
        <w:t>―</w:t>
      </w:r>
      <w:r w:rsidRPr="00D56F08">
        <w:rPr>
          <w:i/>
          <w:sz w:val="22"/>
          <w:szCs w:val="22"/>
        </w:rPr>
        <w:t xml:space="preserve"> </w:t>
      </w:r>
      <w:r w:rsidRPr="00D56F08">
        <w:rPr>
          <w:rStyle w:val="b-wrd-expl1"/>
          <w:i/>
          <w:color w:val="auto"/>
          <w:sz w:val="22"/>
          <w:szCs w:val="22"/>
        </w:rPr>
        <w:t>причем</w:t>
      </w:r>
      <w:r w:rsidRPr="00D56F08">
        <w:rPr>
          <w:i/>
          <w:sz w:val="22"/>
          <w:szCs w:val="22"/>
        </w:rPr>
        <w:t xml:space="preserve"> </w:t>
      </w:r>
      <w:r w:rsidRPr="00D56F08">
        <w:rPr>
          <w:rStyle w:val="b-wrd-expl1"/>
          <w:b/>
          <w:i/>
          <w:color w:val="auto"/>
          <w:sz w:val="22"/>
          <w:szCs w:val="22"/>
        </w:rPr>
        <w:t>не</w:t>
      </w:r>
      <w:r w:rsidRPr="00D56F08">
        <w:rPr>
          <w:b/>
          <w:i/>
          <w:sz w:val="22"/>
          <w:szCs w:val="22"/>
        </w:rPr>
        <w:t xml:space="preserve"> </w:t>
      </w:r>
      <w:r w:rsidRPr="00D56F08">
        <w:rPr>
          <w:rStyle w:val="b-wrd-expl1"/>
          <w:b/>
          <w:i/>
          <w:color w:val="auto"/>
          <w:sz w:val="22"/>
          <w:szCs w:val="22"/>
        </w:rPr>
        <w:t>тете</w:t>
      </w:r>
      <w:r w:rsidRPr="00D56F08">
        <w:rPr>
          <w:b/>
          <w:i/>
          <w:sz w:val="22"/>
          <w:szCs w:val="22"/>
        </w:rPr>
        <w:t xml:space="preserve"> </w:t>
      </w:r>
      <w:r w:rsidRPr="00D56F08">
        <w:rPr>
          <w:rStyle w:val="b-wrd-expl1"/>
          <w:b/>
          <w:i/>
          <w:color w:val="auto"/>
          <w:sz w:val="22"/>
          <w:szCs w:val="22"/>
        </w:rPr>
        <w:t>Моте</w:t>
      </w:r>
      <w:r w:rsidRPr="00D56F08">
        <w:rPr>
          <w:i/>
          <w:sz w:val="22"/>
          <w:szCs w:val="22"/>
        </w:rPr>
        <w:t xml:space="preserve">, </w:t>
      </w:r>
      <w:r w:rsidRPr="00D56F08">
        <w:rPr>
          <w:rStyle w:val="b-wrd-expl1"/>
          <w:i/>
          <w:color w:val="auto"/>
          <w:sz w:val="22"/>
          <w:szCs w:val="22"/>
        </w:rPr>
        <w:t>а</w:t>
      </w:r>
      <w:r w:rsidRPr="00D56F08">
        <w:rPr>
          <w:i/>
          <w:sz w:val="22"/>
          <w:szCs w:val="22"/>
        </w:rPr>
        <w:t xml:space="preserve"> </w:t>
      </w:r>
      <w:r w:rsidRPr="00D56F08">
        <w:rPr>
          <w:rStyle w:val="b-wrd-expl1"/>
          <w:i/>
          <w:color w:val="auto"/>
          <w:sz w:val="22"/>
          <w:szCs w:val="22"/>
        </w:rPr>
        <w:t>мне</w:t>
      </w:r>
      <w:r w:rsidRPr="00D56F08">
        <w:rPr>
          <w:i/>
          <w:sz w:val="22"/>
          <w:szCs w:val="22"/>
        </w:rPr>
        <w:t xml:space="preserve"> </w:t>
      </w:r>
      <w:r w:rsidRPr="00D56F08">
        <w:rPr>
          <w:rStyle w:val="b-wrd-expl1"/>
          <w:i/>
          <w:color w:val="auto"/>
          <w:sz w:val="22"/>
          <w:szCs w:val="22"/>
        </w:rPr>
        <w:t>самой</w:t>
      </w:r>
      <w:r w:rsidRPr="00D56F08">
        <w:rPr>
          <w:i/>
          <w:sz w:val="22"/>
          <w:szCs w:val="22"/>
        </w:rPr>
        <w:t>!</w:t>
      </w:r>
      <w:r w:rsidRPr="00D56F08">
        <w:rPr>
          <w:sz w:val="22"/>
          <w:szCs w:val="22"/>
        </w:rPr>
        <w:t xml:space="preserve"> </w:t>
      </w:r>
      <w:r w:rsidRPr="00D56F08">
        <w:rPr>
          <w:rStyle w:val="doc1"/>
          <w:color w:val="auto"/>
          <w:sz w:val="22"/>
          <w:szCs w:val="22"/>
        </w:rPr>
        <w:t>[Г</w:t>
      </w:r>
      <w:r>
        <w:rPr>
          <w:rStyle w:val="doc1"/>
          <w:color w:val="auto"/>
          <w:sz w:val="22"/>
          <w:szCs w:val="22"/>
        </w:rPr>
        <w:t>. </w:t>
      </w:r>
      <w:r w:rsidRPr="00D56F08">
        <w:rPr>
          <w:rStyle w:val="doc1"/>
          <w:color w:val="auto"/>
          <w:sz w:val="22"/>
          <w:szCs w:val="22"/>
        </w:rPr>
        <w:t>Полонский. Ключ без права передачи (1975)]</w:t>
      </w:r>
      <w:r w:rsidRPr="00D56F08">
        <w:rPr>
          <w:bCs/>
          <w:iCs/>
          <w:sz w:val="22"/>
          <w:szCs w:val="22"/>
        </w:rPr>
        <w:t>;</w:t>
      </w:r>
    </w:p>
    <w:p w:rsidR="00EB3FDB" w:rsidRPr="003061F9" w:rsidRDefault="00EB3FDB" w:rsidP="00324EBD">
      <w:pPr>
        <w:numPr>
          <w:ilvl w:val="3"/>
          <w:numId w:val="7"/>
        </w:numPr>
        <w:tabs>
          <w:tab w:val="clear" w:pos="2880"/>
          <w:tab w:val="num" w:pos="1134"/>
        </w:tabs>
        <w:spacing w:after="120"/>
        <w:ind w:left="1134" w:hanging="425"/>
        <w:jc w:val="both"/>
        <w:rPr>
          <w:bCs/>
          <w:sz w:val="22"/>
          <w:szCs w:val="22"/>
        </w:rPr>
      </w:pPr>
      <w:r w:rsidRPr="003061F9">
        <w:rPr>
          <w:bCs/>
          <w:i/>
          <w:iCs/>
          <w:sz w:val="22"/>
          <w:szCs w:val="22"/>
        </w:rPr>
        <w:t>чтобы программа могла удостовериться, что именно я даю ей некоторые данные, а</w:t>
      </w:r>
      <w:r>
        <w:rPr>
          <w:bCs/>
          <w:i/>
          <w:iCs/>
          <w:sz w:val="22"/>
          <w:szCs w:val="22"/>
        </w:rPr>
        <w:t> </w:t>
      </w:r>
      <w:r w:rsidRPr="003061F9">
        <w:rPr>
          <w:b/>
          <w:bCs/>
          <w:i/>
          <w:iCs/>
          <w:sz w:val="22"/>
          <w:szCs w:val="22"/>
        </w:rPr>
        <w:t>не</w:t>
      </w:r>
      <w:r w:rsidRPr="003061F9">
        <w:rPr>
          <w:bCs/>
          <w:sz w:val="22"/>
          <w:szCs w:val="22"/>
        </w:rPr>
        <w:t xml:space="preserve"> </w:t>
      </w:r>
      <w:r w:rsidRPr="003061F9">
        <w:rPr>
          <w:b/>
          <w:bCs/>
          <w:i/>
          <w:iCs/>
          <w:sz w:val="22"/>
          <w:szCs w:val="22"/>
        </w:rPr>
        <w:t>дядя Петя</w:t>
      </w:r>
      <w:r w:rsidRPr="003061F9">
        <w:rPr>
          <w:bCs/>
          <w:iCs/>
          <w:sz w:val="22"/>
          <w:szCs w:val="22"/>
        </w:rPr>
        <w:t>;</w:t>
      </w:r>
    </w:p>
    <w:p w:rsidR="00EB3FDB" w:rsidRPr="003061F9" w:rsidRDefault="00EB3FDB" w:rsidP="00324EBD">
      <w:pPr>
        <w:pStyle w:val="ListParagraph"/>
        <w:numPr>
          <w:ilvl w:val="3"/>
          <w:numId w:val="7"/>
        </w:numPr>
        <w:tabs>
          <w:tab w:val="clear" w:pos="2880"/>
          <w:tab w:val="num" w:pos="1134"/>
        </w:tabs>
        <w:spacing w:after="120"/>
        <w:ind w:left="1134" w:hanging="425"/>
        <w:jc w:val="both"/>
        <w:rPr>
          <w:bCs/>
          <w:sz w:val="22"/>
          <w:szCs w:val="22"/>
        </w:rPr>
      </w:pPr>
      <w:r>
        <w:rPr>
          <w:bCs/>
          <w:i/>
          <w:iCs/>
          <w:sz w:val="22"/>
          <w:szCs w:val="22"/>
        </w:rPr>
        <w:t>а нам зиртек 2 </w:t>
      </w:r>
      <w:r w:rsidRPr="003061F9">
        <w:rPr>
          <w:bCs/>
          <w:i/>
          <w:iCs/>
          <w:sz w:val="22"/>
          <w:szCs w:val="22"/>
        </w:rPr>
        <w:t xml:space="preserve">раза в день прописали пить... дохтор прописал, а </w:t>
      </w:r>
      <w:r w:rsidRPr="003061F9">
        <w:rPr>
          <w:b/>
          <w:bCs/>
          <w:i/>
          <w:iCs/>
          <w:sz w:val="22"/>
          <w:szCs w:val="22"/>
        </w:rPr>
        <w:t>не тетя Маша</w:t>
      </w:r>
      <w:r w:rsidRPr="003061F9">
        <w:rPr>
          <w:bCs/>
          <w:i/>
          <w:iCs/>
          <w:sz w:val="22"/>
          <w:szCs w:val="22"/>
        </w:rPr>
        <w:t xml:space="preserve"> с</w:t>
      </w:r>
      <w:r>
        <w:rPr>
          <w:bCs/>
          <w:i/>
          <w:iCs/>
          <w:sz w:val="22"/>
          <w:szCs w:val="22"/>
        </w:rPr>
        <w:t> </w:t>
      </w:r>
      <w:r w:rsidRPr="003061F9">
        <w:rPr>
          <w:bCs/>
          <w:i/>
          <w:iCs/>
          <w:sz w:val="22"/>
          <w:szCs w:val="22"/>
        </w:rPr>
        <w:t>соседнего подъезда</w:t>
      </w:r>
      <w:r w:rsidRPr="003061F9">
        <w:rPr>
          <w:bCs/>
          <w:sz w:val="22"/>
          <w:szCs w:val="22"/>
        </w:rPr>
        <w:t>.</w:t>
      </w:r>
    </w:p>
    <w:p w:rsidR="00EB3FDB" w:rsidRPr="003061F9" w:rsidRDefault="00EB3FDB" w:rsidP="003061F9">
      <w:pPr>
        <w:numPr>
          <w:ilvl w:val="0"/>
          <w:numId w:val="10"/>
        </w:numPr>
        <w:spacing w:after="120"/>
        <w:jc w:val="both"/>
        <w:rPr>
          <w:bCs/>
          <w:sz w:val="22"/>
          <w:szCs w:val="22"/>
        </w:rPr>
      </w:pPr>
      <w:r w:rsidRPr="003061F9">
        <w:rPr>
          <w:bCs/>
          <w:sz w:val="22"/>
          <w:szCs w:val="22"/>
        </w:rPr>
        <w:t>встраивание в ряд подобных:</w:t>
      </w:r>
    </w:p>
    <w:p w:rsidR="00EB3FDB" w:rsidRPr="000F3300" w:rsidRDefault="00EB3FDB" w:rsidP="00324EBD">
      <w:pPr>
        <w:numPr>
          <w:ilvl w:val="1"/>
          <w:numId w:val="7"/>
        </w:numPr>
        <w:tabs>
          <w:tab w:val="clear" w:pos="1440"/>
          <w:tab w:val="num" w:pos="709"/>
          <w:tab w:val="left" w:pos="1134"/>
        </w:tabs>
        <w:spacing w:after="120"/>
        <w:ind w:left="1134" w:hanging="425"/>
        <w:jc w:val="both"/>
        <w:rPr>
          <w:bCs/>
          <w:sz w:val="22"/>
          <w:szCs w:val="22"/>
        </w:rPr>
      </w:pPr>
      <w:r w:rsidRPr="000F3300">
        <w:rPr>
          <w:bCs/>
          <w:i/>
          <w:iCs/>
          <w:sz w:val="22"/>
          <w:szCs w:val="22"/>
        </w:rPr>
        <w:t xml:space="preserve">Подростки на лавочке просят </w:t>
      </w:r>
      <w:r w:rsidRPr="000F3300">
        <w:rPr>
          <w:b/>
          <w:bCs/>
          <w:i/>
          <w:iCs/>
          <w:sz w:val="22"/>
          <w:szCs w:val="22"/>
        </w:rPr>
        <w:t>дядю Петю</w:t>
      </w:r>
      <w:r w:rsidRPr="000F3300">
        <w:rPr>
          <w:bCs/>
          <w:i/>
          <w:iCs/>
          <w:sz w:val="22"/>
          <w:szCs w:val="22"/>
        </w:rPr>
        <w:t xml:space="preserve"> </w:t>
      </w:r>
      <w:r w:rsidRPr="000F3300">
        <w:rPr>
          <w:b/>
          <w:bCs/>
          <w:i/>
          <w:iCs/>
          <w:sz w:val="22"/>
          <w:szCs w:val="22"/>
        </w:rPr>
        <w:t>и дядю Серегу</w:t>
      </w:r>
      <w:r w:rsidRPr="004A5D82">
        <w:rPr>
          <w:rStyle w:val="EndnoteReference"/>
          <w:bCs/>
          <w:iCs/>
          <w:sz w:val="22"/>
          <w:szCs w:val="22"/>
        </w:rPr>
        <w:endnoteReference w:id="4"/>
      </w:r>
      <w:r>
        <w:rPr>
          <w:bCs/>
          <w:i/>
          <w:iCs/>
          <w:sz w:val="22"/>
          <w:szCs w:val="22"/>
        </w:rPr>
        <w:t xml:space="preserve"> на соседней лавочке за </w:t>
      </w:r>
      <w:r w:rsidRPr="000F3300">
        <w:rPr>
          <w:bCs/>
          <w:i/>
          <w:iCs/>
          <w:sz w:val="22"/>
          <w:szCs w:val="22"/>
        </w:rPr>
        <w:t>чекушку принести им немного пива. На что вторые радостно соглашаются. Криминала нет</w:t>
      </w:r>
      <w:r w:rsidRPr="000F3300">
        <w:rPr>
          <w:bCs/>
          <w:iCs/>
          <w:sz w:val="22"/>
          <w:szCs w:val="22"/>
        </w:rPr>
        <w:t>;</w:t>
      </w:r>
    </w:p>
    <w:p w:rsidR="00EB3FDB" w:rsidRPr="006E0AEB" w:rsidRDefault="00EB3FDB" w:rsidP="00324EBD">
      <w:pPr>
        <w:numPr>
          <w:ilvl w:val="1"/>
          <w:numId w:val="7"/>
        </w:numPr>
        <w:tabs>
          <w:tab w:val="left" w:pos="1134"/>
        </w:tabs>
        <w:spacing w:before="120" w:after="120"/>
        <w:ind w:left="1134" w:hanging="425"/>
        <w:jc w:val="both"/>
        <w:rPr>
          <w:rStyle w:val="doc1"/>
          <w:bCs/>
          <w:color w:val="auto"/>
          <w:sz w:val="22"/>
          <w:szCs w:val="22"/>
        </w:rPr>
      </w:pPr>
      <w:r w:rsidRPr="000F3300">
        <w:rPr>
          <w:rStyle w:val="b-wrd-expl1"/>
          <w:i/>
          <w:color w:val="auto"/>
          <w:sz w:val="22"/>
          <w:szCs w:val="22"/>
        </w:rPr>
        <w:t>Конечно</w:t>
      </w:r>
      <w:r w:rsidRPr="000F3300">
        <w:rPr>
          <w:i/>
          <w:sz w:val="22"/>
          <w:szCs w:val="22"/>
        </w:rPr>
        <w:t xml:space="preserve">, </w:t>
      </w:r>
      <w:r w:rsidRPr="000F3300">
        <w:rPr>
          <w:rStyle w:val="b-wrd-expl1"/>
          <w:i/>
          <w:color w:val="auto"/>
          <w:sz w:val="22"/>
          <w:szCs w:val="22"/>
        </w:rPr>
        <w:t>это</w:t>
      </w:r>
      <w:r w:rsidRPr="000F3300">
        <w:rPr>
          <w:i/>
          <w:sz w:val="22"/>
          <w:szCs w:val="22"/>
        </w:rPr>
        <w:t xml:space="preserve"> </w:t>
      </w:r>
      <w:r w:rsidRPr="000F3300">
        <w:rPr>
          <w:rStyle w:val="b-wrd-expl1"/>
          <w:i/>
          <w:color w:val="auto"/>
          <w:sz w:val="22"/>
          <w:szCs w:val="22"/>
        </w:rPr>
        <w:t>вам</w:t>
      </w:r>
      <w:r w:rsidRPr="000F3300">
        <w:rPr>
          <w:i/>
          <w:sz w:val="22"/>
          <w:szCs w:val="22"/>
        </w:rPr>
        <w:t xml:space="preserve"> </w:t>
      </w:r>
      <w:r w:rsidRPr="000F3300">
        <w:rPr>
          <w:rStyle w:val="b-wrd-expl1"/>
          <w:i/>
          <w:color w:val="auto"/>
          <w:sz w:val="22"/>
          <w:szCs w:val="22"/>
        </w:rPr>
        <w:t>не</w:t>
      </w:r>
      <w:r w:rsidRPr="000F3300">
        <w:rPr>
          <w:i/>
          <w:sz w:val="22"/>
          <w:szCs w:val="22"/>
        </w:rPr>
        <w:t xml:space="preserve"> «</w:t>
      </w:r>
      <w:r w:rsidRPr="000F3300">
        <w:rPr>
          <w:rStyle w:val="b-wrd-expl1"/>
          <w:i/>
          <w:color w:val="auto"/>
          <w:sz w:val="22"/>
          <w:szCs w:val="22"/>
        </w:rPr>
        <w:t>Цыганочка</w:t>
      </w:r>
      <w:r w:rsidRPr="000F3300">
        <w:rPr>
          <w:i/>
          <w:sz w:val="22"/>
          <w:szCs w:val="22"/>
        </w:rPr>
        <w:t xml:space="preserve">» </w:t>
      </w:r>
      <w:r w:rsidRPr="000F3300">
        <w:rPr>
          <w:rStyle w:val="b-wrd-expl1"/>
          <w:i/>
          <w:color w:val="auto"/>
          <w:sz w:val="22"/>
          <w:szCs w:val="22"/>
        </w:rPr>
        <w:t>в</w:t>
      </w:r>
      <w:r w:rsidRPr="000F3300">
        <w:rPr>
          <w:i/>
          <w:sz w:val="22"/>
          <w:szCs w:val="22"/>
        </w:rPr>
        <w:t xml:space="preserve"> </w:t>
      </w:r>
      <w:r w:rsidRPr="000F3300">
        <w:rPr>
          <w:rStyle w:val="b-wrd-expl1"/>
          <w:i/>
          <w:color w:val="auto"/>
          <w:sz w:val="22"/>
          <w:szCs w:val="22"/>
        </w:rPr>
        <w:t>исполнении</w:t>
      </w:r>
      <w:r w:rsidRPr="000F3300">
        <w:rPr>
          <w:i/>
          <w:sz w:val="22"/>
          <w:szCs w:val="22"/>
        </w:rPr>
        <w:t xml:space="preserve"> </w:t>
      </w:r>
      <w:r w:rsidRPr="000F3300">
        <w:rPr>
          <w:rStyle w:val="b-wrd-expl1"/>
          <w:i/>
          <w:color w:val="auto"/>
          <w:sz w:val="22"/>
          <w:szCs w:val="22"/>
        </w:rPr>
        <w:t>шестипудовых</w:t>
      </w:r>
      <w:r w:rsidRPr="000F3300">
        <w:rPr>
          <w:i/>
          <w:sz w:val="22"/>
          <w:szCs w:val="22"/>
        </w:rPr>
        <w:t xml:space="preserve"> </w:t>
      </w:r>
      <w:r w:rsidRPr="000F3300">
        <w:rPr>
          <w:rStyle w:val="b-wrd-expl1"/>
          <w:b/>
          <w:i/>
          <w:color w:val="auto"/>
          <w:sz w:val="22"/>
          <w:szCs w:val="22"/>
        </w:rPr>
        <w:t>тети</w:t>
      </w:r>
      <w:r w:rsidRPr="000F3300">
        <w:rPr>
          <w:b/>
          <w:i/>
          <w:sz w:val="22"/>
          <w:szCs w:val="22"/>
        </w:rPr>
        <w:t xml:space="preserve"> </w:t>
      </w:r>
      <w:r w:rsidRPr="000F3300">
        <w:rPr>
          <w:rStyle w:val="b-wrd-expl1"/>
          <w:b/>
          <w:i/>
          <w:color w:val="auto"/>
          <w:sz w:val="22"/>
          <w:szCs w:val="22"/>
        </w:rPr>
        <w:t>Маши</w:t>
      </w:r>
      <w:r w:rsidRPr="000F3300">
        <w:rPr>
          <w:i/>
          <w:sz w:val="22"/>
          <w:szCs w:val="22"/>
        </w:rPr>
        <w:t xml:space="preserve"> </w:t>
      </w:r>
      <w:r w:rsidRPr="000F3300">
        <w:rPr>
          <w:rStyle w:val="b-wrd-expl1"/>
          <w:b/>
          <w:i/>
          <w:color w:val="auto"/>
          <w:sz w:val="22"/>
          <w:szCs w:val="22"/>
        </w:rPr>
        <w:t>с</w:t>
      </w:r>
      <w:r w:rsidRPr="000F3300">
        <w:rPr>
          <w:i/>
          <w:sz w:val="22"/>
          <w:szCs w:val="22"/>
        </w:rPr>
        <w:t xml:space="preserve"> </w:t>
      </w:r>
      <w:r w:rsidRPr="000F3300">
        <w:rPr>
          <w:rStyle w:val="b-wrd-expl1"/>
          <w:b/>
          <w:i/>
          <w:color w:val="auto"/>
          <w:sz w:val="22"/>
          <w:szCs w:val="22"/>
        </w:rPr>
        <w:t>тётей</w:t>
      </w:r>
      <w:r w:rsidRPr="000F3300">
        <w:rPr>
          <w:b/>
          <w:i/>
          <w:sz w:val="22"/>
          <w:szCs w:val="22"/>
        </w:rPr>
        <w:t xml:space="preserve"> </w:t>
      </w:r>
      <w:r w:rsidRPr="000F3300">
        <w:rPr>
          <w:rStyle w:val="b-wrd-expl1"/>
          <w:b/>
          <w:i/>
          <w:color w:val="auto"/>
          <w:sz w:val="22"/>
          <w:szCs w:val="22"/>
        </w:rPr>
        <w:t>Клавой</w:t>
      </w:r>
      <w:r w:rsidRPr="000F3300">
        <w:rPr>
          <w:i/>
          <w:sz w:val="22"/>
          <w:szCs w:val="22"/>
        </w:rPr>
        <w:t xml:space="preserve">, </w:t>
      </w:r>
      <w:r w:rsidRPr="000F3300">
        <w:rPr>
          <w:rStyle w:val="b-wrd-expl1"/>
          <w:i/>
          <w:color w:val="auto"/>
          <w:sz w:val="22"/>
          <w:szCs w:val="22"/>
        </w:rPr>
        <w:t>но</w:t>
      </w:r>
      <w:r w:rsidRPr="000F3300">
        <w:rPr>
          <w:i/>
          <w:sz w:val="22"/>
          <w:szCs w:val="22"/>
        </w:rPr>
        <w:t xml:space="preserve"> </w:t>
      </w:r>
      <w:r w:rsidRPr="000F3300">
        <w:rPr>
          <w:rStyle w:val="b-wrd-expl1"/>
          <w:i/>
          <w:color w:val="auto"/>
          <w:sz w:val="22"/>
          <w:szCs w:val="22"/>
        </w:rPr>
        <w:t>тоже</w:t>
      </w:r>
      <w:r w:rsidRPr="000F3300">
        <w:rPr>
          <w:i/>
          <w:sz w:val="22"/>
          <w:szCs w:val="22"/>
        </w:rPr>
        <w:t xml:space="preserve"> </w:t>
      </w:r>
      <w:r w:rsidRPr="000F3300">
        <w:rPr>
          <w:rStyle w:val="b-wrd-expl1"/>
          <w:i/>
          <w:color w:val="auto"/>
          <w:sz w:val="22"/>
          <w:szCs w:val="22"/>
        </w:rPr>
        <w:t>впечатляет</w:t>
      </w:r>
      <w:r w:rsidRPr="000F3300">
        <w:rPr>
          <w:sz w:val="22"/>
          <w:szCs w:val="22"/>
        </w:rPr>
        <w:t xml:space="preserve"> </w:t>
      </w:r>
      <w:r w:rsidRPr="000F3300">
        <w:rPr>
          <w:rStyle w:val="doc1"/>
          <w:color w:val="auto"/>
          <w:sz w:val="22"/>
          <w:szCs w:val="22"/>
        </w:rPr>
        <w:t>[В. Ворсобин. Шумных соседей надо донимать оргазмом // Комсомольская правда, 2005.08.01];</w:t>
      </w:r>
    </w:p>
    <w:p w:rsidR="00EB3FDB" w:rsidRPr="001E7F7B" w:rsidRDefault="00EB3FDB" w:rsidP="00E17B64">
      <w:pPr>
        <w:numPr>
          <w:ilvl w:val="1"/>
          <w:numId w:val="7"/>
        </w:numPr>
        <w:tabs>
          <w:tab w:val="left" w:pos="1134"/>
        </w:tabs>
        <w:spacing w:before="120" w:after="120"/>
        <w:ind w:left="1134" w:hanging="425"/>
        <w:jc w:val="both"/>
        <w:rPr>
          <w:rStyle w:val="doc"/>
          <w:bCs/>
          <w:sz w:val="22"/>
          <w:szCs w:val="22"/>
        </w:rPr>
      </w:pPr>
      <w:r w:rsidRPr="00E17B64">
        <w:rPr>
          <w:rStyle w:val="b-wrd-expl"/>
          <w:i/>
          <w:sz w:val="22"/>
          <w:szCs w:val="22"/>
        </w:rPr>
        <w:t>населению самой</w:t>
      </w:r>
      <w:r w:rsidRPr="00E17B64">
        <w:rPr>
          <w:rStyle w:val="apple-converted-space"/>
          <w:i/>
          <w:sz w:val="22"/>
          <w:szCs w:val="22"/>
        </w:rPr>
        <w:t xml:space="preserve"> </w:t>
      </w:r>
      <w:r w:rsidRPr="00E17B64">
        <w:rPr>
          <w:rStyle w:val="b-wrd-expl"/>
          <w:i/>
          <w:sz w:val="22"/>
          <w:szCs w:val="22"/>
        </w:rPr>
        <w:t>Великобритании</w:t>
      </w:r>
      <w:r w:rsidRPr="00E17B64">
        <w:rPr>
          <w:rStyle w:val="apple-converted-space"/>
          <w:i/>
          <w:sz w:val="22"/>
          <w:szCs w:val="22"/>
        </w:rPr>
        <w:t xml:space="preserve"> </w:t>
      </w:r>
      <w:r w:rsidRPr="00E17B64">
        <w:rPr>
          <w:rStyle w:val="b-wrd-expl"/>
          <w:i/>
          <w:sz w:val="22"/>
          <w:szCs w:val="22"/>
        </w:rPr>
        <w:t>давно</w:t>
      </w:r>
      <w:r w:rsidRPr="00E17B64">
        <w:rPr>
          <w:rStyle w:val="apple-converted-space"/>
          <w:i/>
          <w:sz w:val="22"/>
          <w:szCs w:val="22"/>
        </w:rPr>
        <w:t xml:space="preserve"> </w:t>
      </w:r>
      <w:r w:rsidRPr="00E17B64">
        <w:rPr>
          <w:rStyle w:val="b-wrd-expl"/>
          <w:i/>
          <w:sz w:val="22"/>
          <w:szCs w:val="22"/>
        </w:rPr>
        <w:t>безразлично</w:t>
      </w:r>
      <w:r w:rsidRPr="00E17B64">
        <w:rPr>
          <w:rStyle w:val="apple-style-span"/>
          <w:i/>
          <w:sz w:val="22"/>
          <w:szCs w:val="22"/>
        </w:rPr>
        <w:t xml:space="preserve">, </w:t>
      </w:r>
      <w:r w:rsidRPr="00E17B64">
        <w:rPr>
          <w:rStyle w:val="b-wrd-expl"/>
          <w:i/>
          <w:sz w:val="22"/>
          <w:szCs w:val="22"/>
        </w:rPr>
        <w:t>кто</w:t>
      </w:r>
      <w:r w:rsidRPr="00E17B64">
        <w:rPr>
          <w:rStyle w:val="apple-converted-space"/>
          <w:i/>
          <w:sz w:val="22"/>
          <w:szCs w:val="22"/>
        </w:rPr>
        <w:t xml:space="preserve"> </w:t>
      </w:r>
      <w:r w:rsidRPr="00E17B64">
        <w:rPr>
          <w:rStyle w:val="b-wrd-expl"/>
          <w:i/>
          <w:sz w:val="22"/>
          <w:szCs w:val="22"/>
        </w:rPr>
        <w:t>сидит</w:t>
      </w:r>
      <w:r w:rsidRPr="00E17B64">
        <w:rPr>
          <w:rStyle w:val="apple-converted-space"/>
          <w:i/>
          <w:sz w:val="22"/>
          <w:szCs w:val="22"/>
        </w:rPr>
        <w:t xml:space="preserve"> </w:t>
      </w:r>
      <w:r w:rsidRPr="00E17B64">
        <w:rPr>
          <w:rStyle w:val="b-wrd-expl"/>
          <w:i/>
          <w:sz w:val="22"/>
          <w:szCs w:val="22"/>
        </w:rPr>
        <w:t>на</w:t>
      </w:r>
      <w:r w:rsidRPr="00E17B64">
        <w:rPr>
          <w:rStyle w:val="apple-converted-space"/>
          <w:i/>
          <w:sz w:val="22"/>
          <w:szCs w:val="22"/>
        </w:rPr>
        <w:t xml:space="preserve"> </w:t>
      </w:r>
      <w:r w:rsidRPr="00E17B64">
        <w:rPr>
          <w:rStyle w:val="b-wrd-expl"/>
          <w:i/>
          <w:sz w:val="22"/>
          <w:szCs w:val="22"/>
        </w:rPr>
        <w:t>Даунинг</w:t>
      </w:r>
      <w:r w:rsidRPr="00E17B64">
        <w:rPr>
          <w:rStyle w:val="apple-style-span"/>
          <w:i/>
          <w:sz w:val="22"/>
          <w:szCs w:val="22"/>
        </w:rPr>
        <w:t>-</w:t>
      </w:r>
      <w:r w:rsidRPr="00E17B64">
        <w:rPr>
          <w:rStyle w:val="b-wrd-expl"/>
          <w:i/>
          <w:sz w:val="22"/>
          <w:szCs w:val="22"/>
        </w:rPr>
        <w:t>стрит</w:t>
      </w:r>
      <w:r w:rsidRPr="00E17B64">
        <w:rPr>
          <w:rStyle w:val="apple-style-span"/>
          <w:i/>
          <w:sz w:val="22"/>
          <w:szCs w:val="22"/>
        </w:rPr>
        <w:t>:</w:t>
      </w:r>
      <w:r w:rsidRPr="00E17B64">
        <w:rPr>
          <w:rStyle w:val="apple-converted-space"/>
          <w:i/>
          <w:sz w:val="22"/>
          <w:szCs w:val="22"/>
        </w:rPr>
        <w:t xml:space="preserve"> </w:t>
      </w:r>
      <w:r w:rsidRPr="00E17B64">
        <w:rPr>
          <w:rStyle w:val="b-wrd-expl"/>
          <w:b/>
          <w:i/>
          <w:sz w:val="22"/>
          <w:szCs w:val="22"/>
        </w:rPr>
        <w:t>дядя</w:t>
      </w:r>
      <w:r w:rsidRPr="00E17B64">
        <w:rPr>
          <w:rStyle w:val="apple-converted-space"/>
          <w:b/>
          <w:i/>
          <w:sz w:val="22"/>
          <w:szCs w:val="22"/>
        </w:rPr>
        <w:t xml:space="preserve"> </w:t>
      </w:r>
      <w:r w:rsidRPr="00E17B64">
        <w:rPr>
          <w:rStyle w:val="b-wrd-expl"/>
          <w:b/>
          <w:i/>
          <w:sz w:val="22"/>
          <w:szCs w:val="22"/>
        </w:rPr>
        <w:t>Петя</w:t>
      </w:r>
      <w:r w:rsidRPr="00E17B64">
        <w:rPr>
          <w:rStyle w:val="apple-converted-space"/>
          <w:b/>
          <w:i/>
          <w:sz w:val="22"/>
          <w:szCs w:val="22"/>
        </w:rPr>
        <w:t xml:space="preserve"> </w:t>
      </w:r>
      <w:r w:rsidRPr="00E17B64">
        <w:rPr>
          <w:rStyle w:val="b-wrd-expl"/>
          <w:b/>
          <w:i/>
          <w:sz w:val="22"/>
          <w:szCs w:val="22"/>
        </w:rPr>
        <w:t>или</w:t>
      </w:r>
      <w:r w:rsidRPr="00E17B64">
        <w:rPr>
          <w:rStyle w:val="apple-converted-space"/>
          <w:b/>
          <w:i/>
          <w:sz w:val="22"/>
          <w:szCs w:val="22"/>
        </w:rPr>
        <w:t xml:space="preserve"> </w:t>
      </w:r>
      <w:r w:rsidRPr="00E17B64">
        <w:rPr>
          <w:rStyle w:val="b-wrd-explg-em"/>
          <w:b/>
          <w:bCs/>
          <w:i/>
          <w:sz w:val="22"/>
          <w:szCs w:val="22"/>
        </w:rPr>
        <w:t>дядя</w:t>
      </w:r>
      <w:r w:rsidRPr="00E17B64">
        <w:rPr>
          <w:rStyle w:val="apple-converted-space"/>
          <w:i/>
          <w:sz w:val="22"/>
          <w:szCs w:val="22"/>
        </w:rPr>
        <w:t xml:space="preserve"> </w:t>
      </w:r>
      <w:r w:rsidRPr="00E17B64">
        <w:rPr>
          <w:rStyle w:val="b-wrd-explg-em"/>
          <w:b/>
          <w:bCs/>
          <w:i/>
          <w:sz w:val="22"/>
          <w:szCs w:val="22"/>
        </w:rPr>
        <w:t>Коля</w:t>
      </w:r>
      <w:r w:rsidRPr="00E17B64">
        <w:rPr>
          <w:rStyle w:val="apple-style-span"/>
          <w:sz w:val="22"/>
          <w:szCs w:val="22"/>
        </w:rPr>
        <w:t xml:space="preserve"> </w:t>
      </w:r>
      <w:r w:rsidRPr="00E17B64">
        <w:rPr>
          <w:rStyle w:val="doc"/>
          <w:sz w:val="22"/>
          <w:szCs w:val="22"/>
        </w:rPr>
        <w:t>[З. Налбандян, соб. корр. «Труда»</w:t>
      </w:r>
      <w:r>
        <w:rPr>
          <w:rStyle w:val="doc"/>
          <w:sz w:val="22"/>
          <w:szCs w:val="22"/>
        </w:rPr>
        <w:t>. ЛОНДОН ГРАД // </w:t>
      </w:r>
      <w:r w:rsidRPr="00E17B64">
        <w:rPr>
          <w:rStyle w:val="doc"/>
          <w:sz w:val="22"/>
          <w:szCs w:val="22"/>
        </w:rPr>
        <w:t>Труд-7, 2006.06.29];</w:t>
      </w:r>
    </w:p>
    <w:p w:rsidR="00EB3FDB" w:rsidRPr="0073666C" w:rsidRDefault="00EB3FDB" w:rsidP="00E17B64">
      <w:pPr>
        <w:numPr>
          <w:ilvl w:val="1"/>
          <w:numId w:val="7"/>
        </w:numPr>
        <w:tabs>
          <w:tab w:val="left" w:pos="1134"/>
        </w:tabs>
        <w:spacing w:before="120" w:after="120"/>
        <w:ind w:left="1134" w:hanging="425"/>
        <w:jc w:val="both"/>
        <w:rPr>
          <w:rStyle w:val="doc1"/>
          <w:bCs/>
          <w:color w:val="auto"/>
          <w:sz w:val="22"/>
          <w:szCs w:val="22"/>
        </w:rPr>
      </w:pPr>
      <w:r w:rsidRPr="001E7F7B">
        <w:rPr>
          <w:rStyle w:val="b-wrd-expl1"/>
          <w:i/>
          <w:color w:val="auto"/>
          <w:sz w:val="22"/>
          <w:szCs w:val="22"/>
        </w:rPr>
        <w:t>Каждый</w:t>
      </w:r>
      <w:r w:rsidRPr="001E7F7B">
        <w:rPr>
          <w:i/>
          <w:sz w:val="22"/>
          <w:szCs w:val="22"/>
        </w:rPr>
        <w:t xml:space="preserve"> </w:t>
      </w:r>
      <w:r w:rsidRPr="001E7F7B">
        <w:rPr>
          <w:rStyle w:val="b-wrd-expl1"/>
          <w:i/>
          <w:color w:val="auto"/>
          <w:sz w:val="22"/>
          <w:szCs w:val="22"/>
        </w:rPr>
        <w:t>из</w:t>
      </w:r>
      <w:r w:rsidRPr="001E7F7B">
        <w:rPr>
          <w:i/>
          <w:sz w:val="22"/>
          <w:szCs w:val="22"/>
        </w:rPr>
        <w:t xml:space="preserve"> </w:t>
      </w:r>
      <w:r w:rsidRPr="001E7F7B">
        <w:rPr>
          <w:rStyle w:val="b-wrd-expl1"/>
          <w:i/>
          <w:color w:val="auto"/>
          <w:sz w:val="22"/>
          <w:szCs w:val="22"/>
        </w:rPr>
        <w:t>нас</w:t>
      </w:r>
      <w:r w:rsidRPr="001E7F7B">
        <w:rPr>
          <w:i/>
          <w:sz w:val="22"/>
          <w:szCs w:val="22"/>
        </w:rPr>
        <w:t xml:space="preserve"> </w:t>
      </w:r>
      <w:r w:rsidRPr="001E7F7B">
        <w:rPr>
          <w:rStyle w:val="b-wrd-expl1"/>
          <w:i/>
          <w:color w:val="auto"/>
          <w:sz w:val="22"/>
          <w:szCs w:val="22"/>
        </w:rPr>
        <w:t>привык</w:t>
      </w:r>
      <w:r w:rsidRPr="001E7F7B">
        <w:rPr>
          <w:i/>
          <w:sz w:val="22"/>
          <w:szCs w:val="22"/>
        </w:rPr>
        <w:t xml:space="preserve"> </w:t>
      </w:r>
      <w:r w:rsidRPr="001E7F7B">
        <w:rPr>
          <w:rStyle w:val="b-wrd-expl1"/>
          <w:i/>
          <w:color w:val="auto"/>
          <w:sz w:val="22"/>
          <w:szCs w:val="22"/>
        </w:rPr>
        <w:t>вставать</w:t>
      </w:r>
      <w:r w:rsidRPr="001E7F7B">
        <w:rPr>
          <w:i/>
          <w:sz w:val="22"/>
          <w:szCs w:val="22"/>
        </w:rPr>
        <w:t xml:space="preserve"> </w:t>
      </w:r>
      <w:r w:rsidRPr="001E7F7B">
        <w:rPr>
          <w:rStyle w:val="b-wrd-expl1"/>
          <w:i/>
          <w:color w:val="auto"/>
          <w:sz w:val="22"/>
          <w:szCs w:val="22"/>
        </w:rPr>
        <w:t>ранним</w:t>
      </w:r>
      <w:r w:rsidRPr="001E7F7B">
        <w:rPr>
          <w:i/>
          <w:sz w:val="22"/>
          <w:szCs w:val="22"/>
        </w:rPr>
        <w:t xml:space="preserve"> </w:t>
      </w:r>
      <w:r w:rsidRPr="001E7F7B">
        <w:rPr>
          <w:rStyle w:val="b-wrd-expl1"/>
          <w:i/>
          <w:color w:val="auto"/>
          <w:sz w:val="22"/>
          <w:szCs w:val="22"/>
        </w:rPr>
        <w:t>утром</w:t>
      </w:r>
      <w:r w:rsidRPr="001E7F7B">
        <w:rPr>
          <w:i/>
          <w:sz w:val="22"/>
          <w:szCs w:val="22"/>
        </w:rPr>
        <w:t xml:space="preserve">, </w:t>
      </w:r>
      <w:r w:rsidRPr="001E7F7B">
        <w:rPr>
          <w:rStyle w:val="b-wrd-expl1"/>
          <w:i/>
          <w:color w:val="auto"/>
          <w:sz w:val="22"/>
          <w:szCs w:val="22"/>
        </w:rPr>
        <w:t>идти</w:t>
      </w:r>
      <w:r w:rsidRPr="001E7F7B">
        <w:rPr>
          <w:i/>
          <w:sz w:val="22"/>
          <w:szCs w:val="22"/>
        </w:rPr>
        <w:t xml:space="preserve"> </w:t>
      </w:r>
      <w:r w:rsidRPr="001E7F7B">
        <w:rPr>
          <w:rStyle w:val="b-wrd-expl1"/>
          <w:i/>
          <w:color w:val="auto"/>
          <w:sz w:val="22"/>
          <w:szCs w:val="22"/>
        </w:rPr>
        <w:t>на</w:t>
      </w:r>
      <w:r w:rsidRPr="001E7F7B">
        <w:rPr>
          <w:i/>
          <w:sz w:val="22"/>
          <w:szCs w:val="22"/>
        </w:rPr>
        <w:t xml:space="preserve"> </w:t>
      </w:r>
      <w:r w:rsidRPr="001E7F7B">
        <w:rPr>
          <w:rStyle w:val="b-wrd-expl1"/>
          <w:i/>
          <w:color w:val="auto"/>
          <w:sz w:val="22"/>
          <w:szCs w:val="22"/>
        </w:rPr>
        <w:t>работу</w:t>
      </w:r>
      <w:r w:rsidRPr="001E7F7B">
        <w:rPr>
          <w:i/>
          <w:sz w:val="22"/>
          <w:szCs w:val="22"/>
        </w:rPr>
        <w:t xml:space="preserve"> </w:t>
      </w:r>
      <w:r w:rsidRPr="001E7F7B">
        <w:rPr>
          <w:rStyle w:val="b-wrd-expl1"/>
          <w:i/>
          <w:color w:val="auto"/>
          <w:sz w:val="22"/>
          <w:szCs w:val="22"/>
        </w:rPr>
        <w:t>работая</w:t>
      </w:r>
      <w:r w:rsidRPr="001E7F7B">
        <w:rPr>
          <w:i/>
          <w:sz w:val="22"/>
          <w:szCs w:val="22"/>
        </w:rPr>
        <w:t xml:space="preserve"> </w:t>
      </w:r>
      <w:r w:rsidRPr="001E7F7B">
        <w:rPr>
          <w:rStyle w:val="b-wrd-expl1"/>
          <w:i/>
          <w:color w:val="auto"/>
          <w:sz w:val="22"/>
          <w:szCs w:val="22"/>
        </w:rPr>
        <w:t>на</w:t>
      </w:r>
      <w:r w:rsidRPr="001E7F7B">
        <w:rPr>
          <w:i/>
          <w:sz w:val="22"/>
          <w:szCs w:val="22"/>
        </w:rPr>
        <w:t xml:space="preserve"> </w:t>
      </w:r>
      <w:r w:rsidRPr="001E7F7B">
        <w:rPr>
          <w:rStyle w:val="b-wrd-expl1"/>
          <w:b/>
          <w:i/>
          <w:color w:val="auto"/>
          <w:sz w:val="22"/>
          <w:szCs w:val="22"/>
        </w:rPr>
        <w:t>дядю</w:t>
      </w:r>
      <w:r w:rsidRPr="001E7F7B">
        <w:rPr>
          <w:b/>
          <w:i/>
          <w:sz w:val="22"/>
          <w:szCs w:val="22"/>
        </w:rPr>
        <w:t xml:space="preserve"> </w:t>
      </w:r>
      <w:r w:rsidRPr="001E7F7B">
        <w:rPr>
          <w:rStyle w:val="b-wrd-expl1"/>
          <w:b/>
          <w:i/>
          <w:color w:val="auto"/>
          <w:sz w:val="22"/>
          <w:szCs w:val="22"/>
        </w:rPr>
        <w:t>Васю</w:t>
      </w:r>
      <w:r w:rsidRPr="001E7F7B">
        <w:rPr>
          <w:b/>
          <w:i/>
          <w:sz w:val="22"/>
          <w:szCs w:val="22"/>
        </w:rPr>
        <w:t xml:space="preserve"> </w:t>
      </w:r>
      <w:r w:rsidRPr="001E7F7B">
        <w:rPr>
          <w:rStyle w:val="b-wrd-expl1"/>
          <w:b/>
          <w:i/>
          <w:color w:val="auto"/>
          <w:sz w:val="22"/>
          <w:szCs w:val="22"/>
        </w:rPr>
        <w:t>или</w:t>
      </w:r>
      <w:r w:rsidRPr="001E7F7B">
        <w:rPr>
          <w:b/>
          <w:i/>
          <w:sz w:val="22"/>
          <w:szCs w:val="22"/>
        </w:rPr>
        <w:t xml:space="preserve"> </w:t>
      </w:r>
      <w:r w:rsidRPr="001E7F7B">
        <w:rPr>
          <w:rStyle w:val="b-wrd-expl1"/>
          <w:b/>
          <w:i/>
          <w:color w:val="auto"/>
          <w:sz w:val="22"/>
          <w:szCs w:val="22"/>
        </w:rPr>
        <w:t>тётю</w:t>
      </w:r>
      <w:r w:rsidRPr="001E7F7B">
        <w:rPr>
          <w:b/>
          <w:i/>
          <w:sz w:val="22"/>
          <w:szCs w:val="22"/>
        </w:rPr>
        <w:t xml:space="preserve"> </w:t>
      </w:r>
      <w:r w:rsidRPr="001E7F7B">
        <w:rPr>
          <w:rStyle w:val="b-wrd-expl1"/>
          <w:b/>
          <w:i/>
          <w:color w:val="auto"/>
          <w:sz w:val="22"/>
          <w:szCs w:val="22"/>
        </w:rPr>
        <w:t>Клаву</w:t>
      </w:r>
      <w:r w:rsidRPr="001E7F7B">
        <w:rPr>
          <w:i/>
          <w:sz w:val="22"/>
          <w:szCs w:val="22"/>
        </w:rPr>
        <w:t xml:space="preserve">, </w:t>
      </w:r>
      <w:r w:rsidRPr="001E7F7B">
        <w:rPr>
          <w:rStyle w:val="b-wrd-expl1"/>
          <w:i/>
          <w:color w:val="auto"/>
          <w:sz w:val="22"/>
          <w:szCs w:val="22"/>
        </w:rPr>
        <w:t>вы</w:t>
      </w:r>
      <w:r w:rsidRPr="001E7F7B">
        <w:rPr>
          <w:i/>
          <w:sz w:val="22"/>
          <w:szCs w:val="22"/>
        </w:rPr>
        <w:t xml:space="preserve"> </w:t>
      </w:r>
      <w:r w:rsidRPr="001E7F7B">
        <w:rPr>
          <w:rStyle w:val="b-wrd-expl1"/>
          <w:i/>
          <w:color w:val="auto"/>
          <w:sz w:val="22"/>
          <w:szCs w:val="22"/>
        </w:rPr>
        <w:t>всегда</w:t>
      </w:r>
      <w:r w:rsidRPr="001E7F7B">
        <w:rPr>
          <w:i/>
          <w:sz w:val="22"/>
          <w:szCs w:val="22"/>
        </w:rPr>
        <w:t xml:space="preserve"> </w:t>
      </w:r>
      <w:r w:rsidRPr="001E7F7B">
        <w:rPr>
          <w:rStyle w:val="b-wrd-expl1"/>
          <w:i/>
          <w:color w:val="auto"/>
          <w:sz w:val="22"/>
          <w:szCs w:val="22"/>
        </w:rPr>
        <w:t>должны</w:t>
      </w:r>
      <w:r w:rsidRPr="001E7F7B">
        <w:rPr>
          <w:i/>
          <w:sz w:val="22"/>
          <w:szCs w:val="22"/>
        </w:rPr>
        <w:t xml:space="preserve"> </w:t>
      </w:r>
      <w:r w:rsidRPr="001E7F7B">
        <w:rPr>
          <w:rStyle w:val="b-wrd-expl1"/>
          <w:i/>
          <w:color w:val="auto"/>
          <w:sz w:val="22"/>
          <w:szCs w:val="22"/>
        </w:rPr>
        <w:t>придерживаться</w:t>
      </w:r>
      <w:r w:rsidRPr="001E7F7B">
        <w:rPr>
          <w:i/>
          <w:sz w:val="22"/>
          <w:szCs w:val="22"/>
        </w:rPr>
        <w:t xml:space="preserve"> </w:t>
      </w:r>
      <w:r w:rsidRPr="001E7F7B">
        <w:rPr>
          <w:rStyle w:val="b-wrd-expl1"/>
          <w:i/>
          <w:color w:val="auto"/>
          <w:sz w:val="22"/>
          <w:szCs w:val="22"/>
        </w:rPr>
        <w:t>определённого</w:t>
      </w:r>
      <w:r w:rsidRPr="001E7F7B">
        <w:rPr>
          <w:i/>
          <w:sz w:val="22"/>
          <w:szCs w:val="22"/>
        </w:rPr>
        <w:t xml:space="preserve"> </w:t>
      </w:r>
      <w:r w:rsidRPr="001E7F7B">
        <w:rPr>
          <w:rStyle w:val="b-wrd-expl1"/>
          <w:i/>
          <w:color w:val="auto"/>
          <w:sz w:val="22"/>
          <w:szCs w:val="22"/>
        </w:rPr>
        <w:t>графика</w:t>
      </w:r>
      <w:r w:rsidRPr="001E7F7B">
        <w:rPr>
          <w:i/>
          <w:sz w:val="22"/>
          <w:szCs w:val="22"/>
        </w:rPr>
        <w:t xml:space="preserve"> </w:t>
      </w:r>
      <w:r w:rsidRPr="001E7F7B">
        <w:rPr>
          <w:rStyle w:val="b-wrd-expl1"/>
          <w:i/>
          <w:color w:val="auto"/>
          <w:sz w:val="22"/>
          <w:szCs w:val="22"/>
        </w:rPr>
        <w:t>и</w:t>
      </w:r>
      <w:r>
        <w:rPr>
          <w:i/>
          <w:sz w:val="22"/>
          <w:szCs w:val="22"/>
        </w:rPr>
        <w:t> </w:t>
      </w:r>
      <w:r w:rsidRPr="001E7F7B">
        <w:rPr>
          <w:rStyle w:val="b-wrd-expl1"/>
          <w:i/>
          <w:color w:val="auto"/>
          <w:sz w:val="22"/>
          <w:szCs w:val="22"/>
        </w:rPr>
        <w:t>всегда</w:t>
      </w:r>
      <w:r w:rsidRPr="001E7F7B">
        <w:rPr>
          <w:i/>
          <w:sz w:val="22"/>
          <w:szCs w:val="22"/>
        </w:rPr>
        <w:t xml:space="preserve"> </w:t>
      </w:r>
      <w:r w:rsidRPr="001E7F7B">
        <w:rPr>
          <w:rStyle w:val="b-wrd-expl1"/>
          <w:i/>
          <w:color w:val="auto"/>
          <w:sz w:val="22"/>
          <w:szCs w:val="22"/>
        </w:rPr>
        <w:t>приходить</w:t>
      </w:r>
      <w:r w:rsidRPr="001E7F7B">
        <w:rPr>
          <w:i/>
          <w:sz w:val="22"/>
          <w:szCs w:val="22"/>
        </w:rPr>
        <w:t xml:space="preserve"> </w:t>
      </w:r>
      <w:r w:rsidRPr="001E7F7B">
        <w:rPr>
          <w:rStyle w:val="b-wrd-expl1"/>
          <w:i/>
          <w:color w:val="auto"/>
          <w:sz w:val="22"/>
          <w:szCs w:val="22"/>
        </w:rPr>
        <w:t>вовремя</w:t>
      </w:r>
      <w:r w:rsidRPr="001E7F7B">
        <w:rPr>
          <w:i/>
          <w:sz w:val="22"/>
          <w:szCs w:val="22"/>
        </w:rPr>
        <w:t xml:space="preserve"> </w:t>
      </w:r>
      <w:r w:rsidRPr="001E7F7B">
        <w:rPr>
          <w:rStyle w:val="b-wrd-expl1"/>
          <w:i/>
          <w:color w:val="auto"/>
          <w:sz w:val="22"/>
          <w:szCs w:val="22"/>
        </w:rPr>
        <w:t>и</w:t>
      </w:r>
      <w:r w:rsidRPr="001E7F7B">
        <w:rPr>
          <w:i/>
          <w:sz w:val="22"/>
          <w:szCs w:val="22"/>
        </w:rPr>
        <w:t xml:space="preserve"> </w:t>
      </w:r>
      <w:r w:rsidRPr="001E7F7B">
        <w:rPr>
          <w:rStyle w:val="b-wrd-expl1"/>
          <w:i/>
          <w:color w:val="auto"/>
          <w:sz w:val="22"/>
          <w:szCs w:val="22"/>
        </w:rPr>
        <w:t>если</w:t>
      </w:r>
      <w:r w:rsidRPr="001E7F7B">
        <w:rPr>
          <w:i/>
          <w:sz w:val="22"/>
          <w:szCs w:val="22"/>
        </w:rPr>
        <w:t xml:space="preserve"> </w:t>
      </w:r>
      <w:r w:rsidRPr="001E7F7B">
        <w:rPr>
          <w:rStyle w:val="b-wrd-expl1"/>
          <w:i/>
          <w:color w:val="auto"/>
          <w:sz w:val="22"/>
          <w:szCs w:val="22"/>
        </w:rPr>
        <w:t>очень</w:t>
      </w:r>
      <w:r w:rsidRPr="001E7F7B">
        <w:rPr>
          <w:i/>
          <w:sz w:val="22"/>
          <w:szCs w:val="22"/>
        </w:rPr>
        <w:t xml:space="preserve"> </w:t>
      </w:r>
      <w:r w:rsidRPr="001E7F7B">
        <w:rPr>
          <w:rStyle w:val="b-wrd-expl1"/>
          <w:i/>
          <w:color w:val="auto"/>
          <w:sz w:val="22"/>
          <w:szCs w:val="22"/>
        </w:rPr>
        <w:t>сильно</w:t>
      </w:r>
      <w:r w:rsidRPr="001E7F7B">
        <w:rPr>
          <w:i/>
          <w:sz w:val="22"/>
          <w:szCs w:val="22"/>
        </w:rPr>
        <w:t xml:space="preserve"> </w:t>
      </w:r>
      <w:r w:rsidRPr="001E7F7B">
        <w:rPr>
          <w:rStyle w:val="b-wrd-expl1"/>
          <w:i/>
          <w:color w:val="auto"/>
          <w:sz w:val="22"/>
          <w:szCs w:val="22"/>
        </w:rPr>
        <w:t>повезёт</w:t>
      </w:r>
      <w:r w:rsidRPr="001E7F7B">
        <w:rPr>
          <w:i/>
          <w:sz w:val="22"/>
          <w:szCs w:val="22"/>
        </w:rPr>
        <w:t xml:space="preserve">, </w:t>
      </w:r>
      <w:r w:rsidRPr="001E7F7B">
        <w:rPr>
          <w:rStyle w:val="b-wrd-expl1"/>
          <w:i/>
          <w:color w:val="auto"/>
          <w:sz w:val="22"/>
          <w:szCs w:val="22"/>
        </w:rPr>
        <w:t>то</w:t>
      </w:r>
      <w:r w:rsidRPr="001E7F7B">
        <w:rPr>
          <w:i/>
          <w:sz w:val="22"/>
          <w:szCs w:val="22"/>
        </w:rPr>
        <w:t xml:space="preserve"> </w:t>
      </w:r>
      <w:r w:rsidRPr="001E7F7B">
        <w:rPr>
          <w:rStyle w:val="b-wrd-expl1"/>
          <w:i/>
          <w:color w:val="auto"/>
          <w:sz w:val="22"/>
          <w:szCs w:val="22"/>
        </w:rPr>
        <w:t>Вы</w:t>
      </w:r>
      <w:r w:rsidRPr="001E7F7B">
        <w:rPr>
          <w:i/>
          <w:sz w:val="22"/>
          <w:szCs w:val="22"/>
        </w:rPr>
        <w:t xml:space="preserve"> </w:t>
      </w:r>
      <w:r w:rsidRPr="001E7F7B">
        <w:rPr>
          <w:rStyle w:val="b-wrd-expl1"/>
          <w:i/>
          <w:color w:val="auto"/>
          <w:sz w:val="22"/>
          <w:szCs w:val="22"/>
        </w:rPr>
        <w:t>сможете</w:t>
      </w:r>
      <w:r w:rsidRPr="001E7F7B">
        <w:rPr>
          <w:i/>
          <w:sz w:val="22"/>
          <w:szCs w:val="22"/>
        </w:rPr>
        <w:t xml:space="preserve"> </w:t>
      </w:r>
      <w:r w:rsidRPr="001E7F7B">
        <w:rPr>
          <w:rStyle w:val="b-wrd-expl1"/>
          <w:i/>
          <w:color w:val="auto"/>
          <w:sz w:val="22"/>
          <w:szCs w:val="22"/>
        </w:rPr>
        <w:t>заработать</w:t>
      </w:r>
      <w:r w:rsidRPr="001E7F7B">
        <w:rPr>
          <w:i/>
          <w:sz w:val="22"/>
          <w:szCs w:val="22"/>
        </w:rPr>
        <w:t xml:space="preserve"> </w:t>
      </w:r>
      <w:r w:rsidRPr="001E7F7B">
        <w:rPr>
          <w:rStyle w:val="b-wrd-expl1"/>
          <w:i/>
          <w:color w:val="auto"/>
          <w:sz w:val="22"/>
          <w:szCs w:val="22"/>
        </w:rPr>
        <w:t>свои</w:t>
      </w:r>
      <w:r w:rsidRPr="001E7F7B">
        <w:rPr>
          <w:i/>
          <w:sz w:val="22"/>
          <w:szCs w:val="22"/>
        </w:rPr>
        <w:t xml:space="preserve"> </w:t>
      </w:r>
      <w:r w:rsidRPr="001E7F7B">
        <w:rPr>
          <w:rStyle w:val="b-wrd-expl1"/>
          <w:i/>
          <w:color w:val="auto"/>
          <w:sz w:val="22"/>
          <w:szCs w:val="22"/>
        </w:rPr>
        <w:t>500</w:t>
      </w:r>
      <w:r w:rsidRPr="001E7F7B">
        <w:rPr>
          <w:i/>
          <w:sz w:val="22"/>
          <w:szCs w:val="22"/>
        </w:rPr>
        <w:t xml:space="preserve">$ </w:t>
      </w:r>
      <w:r w:rsidRPr="001E7F7B">
        <w:rPr>
          <w:rStyle w:val="b-wrd-expl1"/>
          <w:i/>
          <w:color w:val="auto"/>
          <w:sz w:val="22"/>
          <w:szCs w:val="22"/>
        </w:rPr>
        <w:t>в</w:t>
      </w:r>
      <w:r w:rsidRPr="001E7F7B">
        <w:rPr>
          <w:i/>
          <w:sz w:val="22"/>
          <w:szCs w:val="22"/>
        </w:rPr>
        <w:t xml:space="preserve"> </w:t>
      </w:r>
      <w:r w:rsidRPr="001E7F7B">
        <w:rPr>
          <w:rStyle w:val="b-wrd-expl1"/>
          <w:i/>
          <w:color w:val="auto"/>
          <w:sz w:val="22"/>
          <w:szCs w:val="22"/>
        </w:rPr>
        <w:t>месяц</w:t>
      </w:r>
      <w:r w:rsidRPr="001E7F7B">
        <w:rPr>
          <w:i/>
          <w:sz w:val="22"/>
          <w:szCs w:val="22"/>
        </w:rPr>
        <w:t xml:space="preserve">, </w:t>
      </w:r>
      <w:r w:rsidRPr="001E7F7B">
        <w:rPr>
          <w:rStyle w:val="b-wrd-expl1"/>
          <w:i/>
          <w:color w:val="auto"/>
          <w:sz w:val="22"/>
          <w:szCs w:val="22"/>
        </w:rPr>
        <w:t>а</w:t>
      </w:r>
      <w:r w:rsidRPr="001E7F7B">
        <w:rPr>
          <w:i/>
          <w:sz w:val="22"/>
          <w:szCs w:val="22"/>
        </w:rPr>
        <w:t xml:space="preserve"> </w:t>
      </w:r>
      <w:r w:rsidRPr="001E7F7B">
        <w:rPr>
          <w:rStyle w:val="b-wrd-expl1"/>
          <w:i/>
          <w:color w:val="auto"/>
          <w:sz w:val="22"/>
          <w:szCs w:val="22"/>
        </w:rPr>
        <w:t>то</w:t>
      </w:r>
      <w:r w:rsidRPr="001E7F7B">
        <w:rPr>
          <w:i/>
          <w:sz w:val="22"/>
          <w:szCs w:val="22"/>
        </w:rPr>
        <w:t xml:space="preserve"> </w:t>
      </w:r>
      <w:r w:rsidRPr="001E7F7B">
        <w:rPr>
          <w:rStyle w:val="b-wrd-expl1"/>
          <w:i/>
          <w:color w:val="auto"/>
          <w:sz w:val="22"/>
          <w:szCs w:val="22"/>
        </w:rPr>
        <w:t>и</w:t>
      </w:r>
      <w:r w:rsidRPr="001E7F7B">
        <w:rPr>
          <w:i/>
          <w:sz w:val="22"/>
          <w:szCs w:val="22"/>
        </w:rPr>
        <w:t xml:space="preserve"> </w:t>
      </w:r>
      <w:r w:rsidRPr="001E7F7B">
        <w:rPr>
          <w:rStyle w:val="b-wrd-expl1"/>
          <w:i/>
          <w:color w:val="auto"/>
          <w:sz w:val="22"/>
          <w:szCs w:val="22"/>
        </w:rPr>
        <w:t>меньше</w:t>
      </w:r>
      <w:r w:rsidRPr="001E7F7B">
        <w:rPr>
          <w:sz w:val="22"/>
          <w:szCs w:val="22"/>
        </w:rPr>
        <w:t xml:space="preserve"> </w:t>
      </w:r>
      <w:r w:rsidRPr="001E7F7B">
        <w:rPr>
          <w:rStyle w:val="doc1"/>
          <w:color w:val="auto"/>
          <w:sz w:val="22"/>
          <w:szCs w:val="22"/>
        </w:rPr>
        <w:t>[Предложение заработать сетевым маркетингом (2004)]</w:t>
      </w:r>
      <w:r>
        <w:rPr>
          <w:rStyle w:val="EndnoteReference"/>
          <w:sz w:val="22"/>
          <w:szCs w:val="22"/>
        </w:rPr>
        <w:endnoteReference w:id="5"/>
      </w:r>
      <w:r w:rsidRPr="001E7F7B">
        <w:rPr>
          <w:rStyle w:val="doc1"/>
          <w:color w:val="auto"/>
          <w:sz w:val="22"/>
          <w:szCs w:val="22"/>
        </w:rPr>
        <w:t>;</w:t>
      </w:r>
    </w:p>
    <w:p w:rsidR="00EB3FDB" w:rsidRPr="0073666C" w:rsidRDefault="00EB3FDB" w:rsidP="00E17B64">
      <w:pPr>
        <w:numPr>
          <w:ilvl w:val="1"/>
          <w:numId w:val="7"/>
        </w:numPr>
        <w:tabs>
          <w:tab w:val="left" w:pos="1134"/>
        </w:tabs>
        <w:spacing w:before="120" w:after="120"/>
        <w:ind w:left="1134" w:hanging="425"/>
        <w:jc w:val="both"/>
        <w:rPr>
          <w:bCs/>
          <w:i/>
          <w:sz w:val="22"/>
          <w:szCs w:val="22"/>
        </w:rPr>
      </w:pPr>
      <w:r w:rsidRPr="0073666C">
        <w:rPr>
          <w:i/>
          <w:sz w:val="22"/>
          <w:szCs w:val="22"/>
        </w:rPr>
        <w:t xml:space="preserve">Не меньшее распространение получило утверждение, что </w:t>
      </w:r>
      <w:r w:rsidRPr="0073666C">
        <w:rPr>
          <w:b/>
          <w:i/>
          <w:sz w:val="22"/>
          <w:szCs w:val="22"/>
        </w:rPr>
        <w:t>дядя Вася</w:t>
      </w:r>
      <w:r w:rsidRPr="0073666C">
        <w:rPr>
          <w:i/>
          <w:sz w:val="22"/>
          <w:szCs w:val="22"/>
        </w:rPr>
        <w:t xml:space="preserve"> </w:t>
      </w:r>
      <w:r w:rsidRPr="0073666C">
        <w:rPr>
          <w:b/>
          <w:i/>
          <w:sz w:val="22"/>
          <w:szCs w:val="22"/>
        </w:rPr>
        <w:t>и</w:t>
      </w:r>
      <w:r w:rsidRPr="0073666C">
        <w:rPr>
          <w:i/>
          <w:sz w:val="22"/>
          <w:szCs w:val="22"/>
        </w:rPr>
        <w:t xml:space="preserve"> </w:t>
      </w:r>
      <w:r w:rsidRPr="0073666C">
        <w:rPr>
          <w:b/>
          <w:i/>
          <w:sz w:val="22"/>
          <w:szCs w:val="22"/>
        </w:rPr>
        <w:t>тетя</w:t>
      </w:r>
      <w:r w:rsidRPr="0073666C">
        <w:rPr>
          <w:i/>
          <w:sz w:val="22"/>
          <w:szCs w:val="22"/>
        </w:rPr>
        <w:t xml:space="preserve"> </w:t>
      </w:r>
      <w:r w:rsidRPr="0073666C">
        <w:rPr>
          <w:b/>
          <w:i/>
          <w:sz w:val="22"/>
          <w:szCs w:val="22"/>
        </w:rPr>
        <w:t>Маша</w:t>
      </w:r>
      <w:r w:rsidRPr="0073666C">
        <w:rPr>
          <w:i/>
          <w:sz w:val="22"/>
          <w:szCs w:val="22"/>
        </w:rPr>
        <w:t xml:space="preserve"> беспрестанно вспоминают о своем советском прошлом или, что чаще, советском прошлом своих родителей;</w:t>
      </w:r>
    </w:p>
    <w:p w:rsidR="00EB3FDB" w:rsidRPr="000F3300" w:rsidRDefault="00EB3FDB" w:rsidP="00324EBD">
      <w:pPr>
        <w:numPr>
          <w:ilvl w:val="1"/>
          <w:numId w:val="7"/>
        </w:numPr>
        <w:tabs>
          <w:tab w:val="left" w:pos="1134"/>
        </w:tabs>
        <w:spacing w:after="120"/>
        <w:ind w:left="1134" w:hanging="425"/>
        <w:jc w:val="both"/>
        <w:rPr>
          <w:bCs/>
          <w:sz w:val="22"/>
          <w:szCs w:val="22"/>
        </w:rPr>
      </w:pPr>
      <w:r w:rsidRPr="000F3300">
        <w:rPr>
          <w:bCs/>
          <w:i/>
          <w:iCs/>
          <w:sz w:val="22"/>
          <w:szCs w:val="22"/>
        </w:rPr>
        <w:t xml:space="preserve">Идея проекта такова: если у вас, </w:t>
      </w:r>
      <w:r w:rsidRPr="000F3300">
        <w:rPr>
          <w:b/>
          <w:bCs/>
          <w:i/>
          <w:iCs/>
          <w:sz w:val="22"/>
          <w:szCs w:val="22"/>
        </w:rPr>
        <w:t>тетя Маша</w:t>
      </w:r>
      <w:r w:rsidRPr="000F3300">
        <w:rPr>
          <w:bCs/>
          <w:i/>
          <w:iCs/>
          <w:sz w:val="22"/>
          <w:szCs w:val="22"/>
        </w:rPr>
        <w:t xml:space="preserve"> </w:t>
      </w:r>
      <w:r w:rsidRPr="000F3300">
        <w:rPr>
          <w:b/>
          <w:bCs/>
          <w:i/>
          <w:iCs/>
          <w:sz w:val="22"/>
          <w:szCs w:val="22"/>
        </w:rPr>
        <w:t>или</w:t>
      </w:r>
      <w:r w:rsidRPr="000F3300">
        <w:rPr>
          <w:bCs/>
          <w:i/>
          <w:iCs/>
          <w:sz w:val="22"/>
          <w:szCs w:val="22"/>
        </w:rPr>
        <w:t xml:space="preserve"> </w:t>
      </w:r>
      <w:r w:rsidRPr="000F3300">
        <w:rPr>
          <w:b/>
          <w:bCs/>
          <w:i/>
          <w:iCs/>
          <w:sz w:val="22"/>
          <w:szCs w:val="22"/>
        </w:rPr>
        <w:t>дядя Петя</w:t>
      </w:r>
      <w:r w:rsidRPr="000F3300">
        <w:rPr>
          <w:bCs/>
          <w:i/>
          <w:iCs/>
          <w:sz w:val="22"/>
          <w:szCs w:val="22"/>
        </w:rPr>
        <w:t>, есть некие рационализаторские предложения, которые помогут людям жить, то вы можете прийти и рассказать об этом</w:t>
      </w:r>
      <w:r w:rsidRPr="000F3300">
        <w:rPr>
          <w:bCs/>
          <w:sz w:val="22"/>
          <w:szCs w:val="22"/>
        </w:rPr>
        <w:t xml:space="preserve"> [В. Львова. Брюзг</w:t>
      </w:r>
      <w:r>
        <w:rPr>
          <w:bCs/>
          <w:sz w:val="22"/>
          <w:szCs w:val="22"/>
        </w:rPr>
        <w:t>а недели: Я памятник воздвиг из </w:t>
      </w:r>
      <w:r w:rsidRPr="000F3300">
        <w:rPr>
          <w:bCs/>
          <w:sz w:val="22"/>
          <w:szCs w:val="22"/>
        </w:rPr>
        <w:t>пластика бутылок // Комсомольская правда, 2007.04.24]</w:t>
      </w:r>
      <w:r w:rsidRPr="000F3300">
        <w:rPr>
          <w:bCs/>
          <w:iCs/>
          <w:sz w:val="22"/>
          <w:szCs w:val="22"/>
        </w:rPr>
        <w:t>.</w:t>
      </w:r>
    </w:p>
    <w:p w:rsidR="00EB3FDB" w:rsidRDefault="00EB3FDB" w:rsidP="00F60CC4">
      <w:pPr>
        <w:spacing w:after="120" w:line="300" w:lineRule="auto"/>
        <w:ind w:firstLine="709"/>
        <w:jc w:val="both"/>
        <w:rPr>
          <w:sz w:val="22"/>
          <w:szCs w:val="22"/>
        </w:rPr>
      </w:pPr>
      <w:r w:rsidRPr="003061F9">
        <w:rPr>
          <w:bCs/>
          <w:sz w:val="22"/>
          <w:szCs w:val="22"/>
        </w:rPr>
        <w:t xml:space="preserve">С точки зрения </w:t>
      </w:r>
      <w:r w:rsidRPr="003061F9">
        <w:rPr>
          <w:b/>
          <w:bCs/>
          <w:i/>
          <w:sz w:val="22"/>
          <w:szCs w:val="22"/>
        </w:rPr>
        <w:t>фонетики</w:t>
      </w:r>
      <w:r w:rsidRPr="003061F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две из исследуемых </w:t>
      </w:r>
      <w:r w:rsidRPr="003061F9">
        <w:rPr>
          <w:bCs/>
          <w:sz w:val="22"/>
          <w:szCs w:val="22"/>
        </w:rPr>
        <w:t>единиц</w:t>
      </w:r>
      <w:r>
        <w:rPr>
          <w:bCs/>
          <w:sz w:val="22"/>
          <w:szCs w:val="22"/>
        </w:rPr>
        <w:t> –</w:t>
      </w:r>
      <w:r w:rsidRPr="003061F9">
        <w:rPr>
          <w:bCs/>
          <w:sz w:val="22"/>
          <w:szCs w:val="22"/>
        </w:rPr>
        <w:t xml:space="preserve"> </w:t>
      </w:r>
      <w:r w:rsidRPr="003061F9">
        <w:rPr>
          <w:b/>
          <w:bCs/>
          <w:i/>
          <w:sz w:val="22"/>
          <w:szCs w:val="22"/>
        </w:rPr>
        <w:t xml:space="preserve">тетя Мотя </w:t>
      </w:r>
      <w:r w:rsidRPr="003061F9">
        <w:rPr>
          <w:bCs/>
          <w:sz w:val="22"/>
          <w:szCs w:val="22"/>
        </w:rPr>
        <w:t>и</w:t>
      </w:r>
      <w:r w:rsidRPr="003061F9">
        <w:rPr>
          <w:b/>
          <w:bCs/>
          <w:sz w:val="22"/>
          <w:szCs w:val="22"/>
        </w:rPr>
        <w:t xml:space="preserve"> </w:t>
      </w:r>
      <w:r w:rsidRPr="003061F9">
        <w:rPr>
          <w:b/>
          <w:bCs/>
          <w:i/>
          <w:sz w:val="22"/>
          <w:szCs w:val="22"/>
        </w:rPr>
        <w:t>дядя</w:t>
      </w:r>
      <w:r w:rsidRPr="003061F9">
        <w:rPr>
          <w:b/>
          <w:bCs/>
          <w:sz w:val="22"/>
          <w:szCs w:val="22"/>
        </w:rPr>
        <w:t xml:space="preserve"> </w:t>
      </w:r>
      <w:r w:rsidRPr="003061F9">
        <w:rPr>
          <w:b/>
          <w:bCs/>
          <w:i/>
          <w:sz w:val="22"/>
          <w:szCs w:val="22"/>
        </w:rPr>
        <w:t>Вадя</w:t>
      </w:r>
      <w:r>
        <w:rPr>
          <w:b/>
          <w:bCs/>
          <w:i/>
          <w:sz w:val="22"/>
          <w:szCs w:val="22"/>
        </w:rPr>
        <w:t> –</w:t>
      </w:r>
      <w:r w:rsidRPr="003061F9">
        <w:rPr>
          <w:bCs/>
          <w:sz w:val="22"/>
          <w:szCs w:val="22"/>
        </w:rPr>
        <w:t xml:space="preserve"> отличает внутренняя рифмованность, использование </w:t>
      </w:r>
      <w:r>
        <w:rPr>
          <w:bCs/>
          <w:sz w:val="22"/>
          <w:szCs w:val="22"/>
        </w:rPr>
        <w:t xml:space="preserve">так называемого </w:t>
      </w:r>
      <w:r w:rsidRPr="003061F9">
        <w:rPr>
          <w:bCs/>
          <w:sz w:val="22"/>
          <w:szCs w:val="22"/>
        </w:rPr>
        <w:t>эхо-приема, повтора-отзвучия</w:t>
      </w:r>
      <w:r>
        <w:rPr>
          <w:rStyle w:val="EndnoteReference"/>
          <w:bCs/>
          <w:sz w:val="22"/>
          <w:szCs w:val="22"/>
        </w:rPr>
        <w:endnoteReference w:id="6"/>
      </w:r>
      <w:r w:rsidRPr="003061F9">
        <w:rPr>
          <w:bCs/>
          <w:sz w:val="22"/>
          <w:szCs w:val="22"/>
        </w:rPr>
        <w:t xml:space="preserve">, они представляют собой своеобразные мини-стихи. </w:t>
      </w:r>
      <w:r w:rsidRPr="003061F9">
        <w:rPr>
          <w:sz w:val="22"/>
          <w:szCs w:val="22"/>
        </w:rPr>
        <w:t>Открывая словарную статью на</w:t>
      </w:r>
      <w:r>
        <w:rPr>
          <w:sz w:val="22"/>
          <w:szCs w:val="22"/>
        </w:rPr>
        <w:t> </w:t>
      </w:r>
      <w:r w:rsidRPr="003061F9">
        <w:rPr>
          <w:i/>
          <w:sz w:val="22"/>
          <w:szCs w:val="22"/>
        </w:rPr>
        <w:t>тетю Мотю</w:t>
      </w:r>
      <w:r w:rsidRPr="003061F9">
        <w:rPr>
          <w:sz w:val="22"/>
          <w:szCs w:val="22"/>
        </w:rPr>
        <w:t xml:space="preserve"> фиксацией прямого, денотативного, значения выражения </w:t>
      </w:r>
      <w:r w:rsidRPr="003061F9">
        <w:rPr>
          <w:b/>
          <w:bCs/>
          <w:i/>
          <w:sz w:val="22"/>
          <w:szCs w:val="22"/>
        </w:rPr>
        <w:t>тетя Мотя</w:t>
      </w:r>
      <w:r w:rsidRPr="003061F9">
        <w:rPr>
          <w:sz w:val="22"/>
          <w:szCs w:val="22"/>
        </w:rPr>
        <w:t>, Е. Отин называет его «разговорной антропонимной формулой имени со стилистически сниженным рифмующимся “титульным” словом» [</w:t>
      </w:r>
      <w:r>
        <w:rPr>
          <w:sz w:val="22"/>
          <w:szCs w:val="22"/>
        </w:rPr>
        <w:t>8,</w:t>
      </w:r>
      <w:r w:rsidRPr="003061F9">
        <w:rPr>
          <w:sz w:val="22"/>
          <w:szCs w:val="22"/>
        </w:rPr>
        <w:t xml:space="preserve"> 352].</w:t>
      </w:r>
      <w:r>
        <w:rPr>
          <w:sz w:val="22"/>
          <w:szCs w:val="22"/>
        </w:rPr>
        <w:t xml:space="preserve"> Эта общая черта двух единиц послужила, по-видимому, причиной того, что часто в различных – обычно шуточных – стихотворных текстах они оказываются рядом, ср., например, у С. Есенина (1924 г.):</w:t>
      </w:r>
    </w:p>
    <w:p w:rsidR="00EB3FDB" w:rsidRDefault="00EB3FDB" w:rsidP="00FD7447">
      <w:pPr>
        <w:ind w:left="708" w:firstLine="709"/>
        <w:jc w:val="both"/>
        <w:rPr>
          <w:b/>
          <w:i/>
          <w:sz w:val="22"/>
          <w:szCs w:val="22"/>
        </w:rPr>
        <w:sectPr w:rsidR="00EB3FDB" w:rsidSect="00622CA4">
          <w:endnotePr>
            <w:numFmt w:val="decimal"/>
          </w:end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3FDB" w:rsidRPr="00FD7447" w:rsidRDefault="00EB3FDB" w:rsidP="00FD7447">
      <w:pPr>
        <w:ind w:left="708" w:firstLine="709"/>
        <w:jc w:val="both"/>
        <w:rPr>
          <w:b/>
          <w:i/>
          <w:sz w:val="22"/>
          <w:szCs w:val="22"/>
        </w:rPr>
      </w:pPr>
      <w:r w:rsidRPr="00FD7447">
        <w:rPr>
          <w:b/>
          <w:i/>
          <w:sz w:val="22"/>
          <w:szCs w:val="22"/>
        </w:rPr>
        <w:t>Тетя Мотя</w:t>
      </w:r>
    </w:p>
    <w:p w:rsidR="00EB3FDB" w:rsidRPr="00FD7447" w:rsidRDefault="00EB3FDB" w:rsidP="00FD7447">
      <w:pPr>
        <w:ind w:left="708" w:firstLine="709"/>
        <w:jc w:val="both"/>
        <w:rPr>
          <w:i/>
          <w:sz w:val="22"/>
          <w:szCs w:val="22"/>
        </w:rPr>
      </w:pPr>
      <w:r w:rsidRPr="00FD7447">
        <w:rPr>
          <w:i/>
          <w:sz w:val="22"/>
          <w:szCs w:val="22"/>
        </w:rPr>
        <w:t>В розовом капоте,</w:t>
      </w:r>
    </w:p>
    <w:p w:rsidR="00EB3FDB" w:rsidRPr="00FD7447" w:rsidRDefault="00EB3FDB" w:rsidP="00FD7447">
      <w:pPr>
        <w:ind w:left="708" w:firstLine="709"/>
        <w:jc w:val="both"/>
        <w:rPr>
          <w:b/>
          <w:i/>
          <w:sz w:val="22"/>
          <w:szCs w:val="22"/>
        </w:rPr>
      </w:pPr>
      <w:r w:rsidRPr="00FD7447">
        <w:rPr>
          <w:b/>
          <w:i/>
          <w:sz w:val="22"/>
          <w:szCs w:val="22"/>
        </w:rPr>
        <w:t>Дядя Вадя</w:t>
      </w:r>
    </w:p>
    <w:p w:rsidR="00EB3FDB" w:rsidRPr="00FD7447" w:rsidRDefault="00EB3FDB" w:rsidP="00FD7447">
      <w:pPr>
        <w:ind w:left="708" w:firstLine="709"/>
        <w:jc w:val="both"/>
        <w:rPr>
          <w:i/>
          <w:sz w:val="22"/>
          <w:szCs w:val="22"/>
        </w:rPr>
      </w:pPr>
      <w:r w:rsidRPr="00FD7447">
        <w:rPr>
          <w:i/>
          <w:sz w:val="22"/>
          <w:szCs w:val="22"/>
        </w:rPr>
        <w:t>В праздничном наряде,</w:t>
      </w:r>
    </w:p>
    <w:p w:rsidR="00EB3FDB" w:rsidRPr="00FD7447" w:rsidRDefault="00EB3FDB" w:rsidP="00FD7447">
      <w:pPr>
        <w:ind w:left="708" w:firstLine="709"/>
        <w:jc w:val="both"/>
        <w:rPr>
          <w:i/>
          <w:sz w:val="22"/>
          <w:szCs w:val="22"/>
        </w:rPr>
      </w:pPr>
      <w:r w:rsidRPr="00FD7447">
        <w:rPr>
          <w:i/>
          <w:sz w:val="22"/>
          <w:szCs w:val="22"/>
        </w:rPr>
        <w:t>Кузина Зина</w:t>
      </w:r>
    </w:p>
    <w:p w:rsidR="00EB3FDB" w:rsidRPr="00FD7447" w:rsidRDefault="00EB3FDB" w:rsidP="00FD7447">
      <w:pPr>
        <w:ind w:left="708" w:firstLine="709"/>
        <w:jc w:val="both"/>
        <w:rPr>
          <w:i/>
          <w:sz w:val="22"/>
          <w:szCs w:val="22"/>
        </w:rPr>
      </w:pPr>
      <w:r w:rsidRPr="00FD7447">
        <w:rPr>
          <w:i/>
          <w:sz w:val="22"/>
          <w:szCs w:val="22"/>
        </w:rPr>
        <w:t>В плаще резиновом,</w:t>
      </w:r>
    </w:p>
    <w:p w:rsidR="00EB3FDB" w:rsidRPr="00FD7447" w:rsidRDefault="00EB3FDB" w:rsidP="00FD7447">
      <w:pPr>
        <w:ind w:left="708" w:firstLine="709"/>
        <w:jc w:val="both"/>
        <w:rPr>
          <w:i/>
          <w:sz w:val="22"/>
          <w:szCs w:val="22"/>
        </w:rPr>
      </w:pPr>
      <w:r w:rsidRPr="00FD7447">
        <w:rPr>
          <w:i/>
          <w:sz w:val="22"/>
          <w:szCs w:val="22"/>
        </w:rPr>
        <w:t>Папа</w:t>
      </w:r>
    </w:p>
    <w:p w:rsidR="00EB3FDB" w:rsidRPr="00FD7447" w:rsidRDefault="00EB3FDB" w:rsidP="00FD7447">
      <w:pPr>
        <w:ind w:left="708" w:firstLine="709"/>
        <w:jc w:val="both"/>
        <w:rPr>
          <w:i/>
          <w:sz w:val="22"/>
          <w:szCs w:val="22"/>
        </w:rPr>
      </w:pPr>
      <w:r w:rsidRPr="00FD7447">
        <w:rPr>
          <w:i/>
          <w:sz w:val="22"/>
          <w:szCs w:val="22"/>
        </w:rPr>
        <w:t>В пижаме,</w:t>
      </w:r>
    </w:p>
    <w:p w:rsidR="00EB3FDB" w:rsidRPr="00FD7447" w:rsidRDefault="00EB3FDB" w:rsidP="00FD7447">
      <w:pPr>
        <w:ind w:left="708" w:firstLine="709"/>
        <w:jc w:val="both"/>
        <w:rPr>
          <w:i/>
          <w:sz w:val="22"/>
          <w:szCs w:val="22"/>
        </w:rPr>
      </w:pPr>
      <w:r w:rsidRPr="00FD7447">
        <w:rPr>
          <w:i/>
          <w:sz w:val="22"/>
          <w:szCs w:val="22"/>
        </w:rPr>
        <w:t>На маме</w:t>
      </w:r>
    </w:p>
    <w:p w:rsidR="00EB3FDB" w:rsidRPr="00FD7447" w:rsidRDefault="00EB3FDB" w:rsidP="00FD7447">
      <w:pPr>
        <w:ind w:left="708" w:firstLine="709"/>
        <w:jc w:val="both"/>
        <w:rPr>
          <w:i/>
          <w:sz w:val="22"/>
          <w:szCs w:val="22"/>
        </w:rPr>
      </w:pPr>
      <w:r w:rsidRPr="00FD7447">
        <w:rPr>
          <w:i/>
          <w:sz w:val="22"/>
          <w:szCs w:val="22"/>
        </w:rPr>
        <w:t>Шляпа,</w:t>
      </w:r>
    </w:p>
    <w:p w:rsidR="00EB3FDB" w:rsidRPr="00FD7447" w:rsidRDefault="00EB3FDB" w:rsidP="00FD7447">
      <w:pPr>
        <w:ind w:left="708" w:firstLine="709"/>
        <w:jc w:val="both"/>
        <w:rPr>
          <w:i/>
          <w:sz w:val="22"/>
          <w:szCs w:val="22"/>
        </w:rPr>
      </w:pPr>
      <w:r w:rsidRPr="00FD7447">
        <w:rPr>
          <w:i/>
          <w:sz w:val="22"/>
          <w:szCs w:val="22"/>
        </w:rPr>
        <w:t>На сынишке Мишке</w:t>
      </w:r>
    </w:p>
    <w:p w:rsidR="00EB3FDB" w:rsidRPr="00FD7447" w:rsidRDefault="00EB3FDB" w:rsidP="00FD7447">
      <w:pPr>
        <w:ind w:left="708" w:firstLine="709"/>
        <w:jc w:val="both"/>
        <w:rPr>
          <w:i/>
          <w:sz w:val="22"/>
          <w:szCs w:val="22"/>
        </w:rPr>
      </w:pPr>
      <w:r w:rsidRPr="00FD7447">
        <w:rPr>
          <w:i/>
          <w:sz w:val="22"/>
          <w:szCs w:val="22"/>
        </w:rPr>
        <w:t>Новые штанишки —</w:t>
      </w:r>
    </w:p>
    <w:p w:rsidR="00EB3FDB" w:rsidRPr="00FD7447" w:rsidRDefault="00EB3FDB" w:rsidP="00FD7447">
      <w:pPr>
        <w:ind w:left="708" w:firstLine="709"/>
        <w:jc w:val="both"/>
        <w:rPr>
          <w:i/>
          <w:sz w:val="22"/>
          <w:szCs w:val="22"/>
        </w:rPr>
      </w:pPr>
      <w:r w:rsidRPr="00FD7447">
        <w:rPr>
          <w:i/>
          <w:sz w:val="22"/>
          <w:szCs w:val="22"/>
        </w:rPr>
        <w:t>Делают прогулку</w:t>
      </w:r>
    </w:p>
    <w:p w:rsidR="00EB3FDB" w:rsidRPr="00FD7447" w:rsidRDefault="00EB3FDB" w:rsidP="00FD7447">
      <w:pPr>
        <w:spacing w:line="300" w:lineRule="auto"/>
        <w:ind w:left="707" w:firstLine="709"/>
        <w:jc w:val="both"/>
        <w:rPr>
          <w:bCs/>
          <w:sz w:val="22"/>
          <w:szCs w:val="22"/>
        </w:rPr>
      </w:pPr>
      <w:r w:rsidRPr="00FD7447">
        <w:rPr>
          <w:i/>
          <w:sz w:val="22"/>
          <w:szCs w:val="22"/>
        </w:rPr>
        <w:t>По нашему переулку...</w:t>
      </w:r>
    </w:p>
    <w:p w:rsidR="00EB3FDB" w:rsidRDefault="00EB3FDB" w:rsidP="00FD7447">
      <w:pPr>
        <w:spacing w:line="300" w:lineRule="auto"/>
        <w:ind w:firstLine="709"/>
        <w:jc w:val="both"/>
        <w:rPr>
          <w:bCs/>
          <w:sz w:val="22"/>
          <w:szCs w:val="22"/>
        </w:rPr>
        <w:sectPr w:rsidR="00EB3FDB" w:rsidSect="00FD7447">
          <w:endnotePr>
            <w:numFmt w:val="decimal"/>
          </w:endnotePr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B3FDB" w:rsidRDefault="00EB3FDB" w:rsidP="00F60CC4">
      <w:pPr>
        <w:spacing w:before="120" w:after="120" w:line="300" w:lineRule="auto"/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Или просто в Интернете:</w:t>
      </w:r>
    </w:p>
    <w:p w:rsidR="00EB3FDB" w:rsidRPr="00FD7447" w:rsidRDefault="00EB3FDB" w:rsidP="00FD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/>
        <w:rPr>
          <w:i/>
          <w:sz w:val="22"/>
          <w:szCs w:val="22"/>
        </w:rPr>
      </w:pPr>
      <w:r w:rsidRPr="00FD7447">
        <w:rPr>
          <w:i/>
          <w:sz w:val="22"/>
          <w:szCs w:val="22"/>
        </w:rPr>
        <w:t xml:space="preserve">Жили-были дядя с тётей: </w:t>
      </w:r>
      <w:r w:rsidRPr="00FD7447">
        <w:rPr>
          <w:b/>
          <w:i/>
          <w:sz w:val="22"/>
          <w:szCs w:val="22"/>
        </w:rPr>
        <w:t>дядя Вадя</w:t>
      </w:r>
      <w:r w:rsidRPr="00FD7447">
        <w:rPr>
          <w:i/>
          <w:sz w:val="22"/>
          <w:szCs w:val="22"/>
        </w:rPr>
        <w:t xml:space="preserve"> с </w:t>
      </w:r>
      <w:r w:rsidRPr="00FD7447">
        <w:rPr>
          <w:b/>
          <w:i/>
          <w:sz w:val="22"/>
          <w:szCs w:val="22"/>
        </w:rPr>
        <w:t>тётей Мотей</w:t>
      </w:r>
      <w:r w:rsidRPr="00FD7447">
        <w:rPr>
          <w:i/>
          <w:sz w:val="22"/>
          <w:szCs w:val="22"/>
        </w:rPr>
        <w:t>.</w:t>
      </w:r>
    </w:p>
    <w:p w:rsidR="00EB3FDB" w:rsidRPr="00FD7447" w:rsidRDefault="00EB3FDB" w:rsidP="00FD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/>
        <w:rPr>
          <w:i/>
          <w:sz w:val="22"/>
          <w:szCs w:val="22"/>
        </w:rPr>
      </w:pPr>
      <w:r w:rsidRPr="00FD7447">
        <w:rPr>
          <w:i/>
          <w:sz w:val="22"/>
          <w:szCs w:val="22"/>
        </w:rPr>
        <w:t>Год за годом дядя с тётей безотрывно на работе</w:t>
      </w:r>
    </w:p>
    <w:p w:rsidR="00EB3FDB" w:rsidRPr="00FD7447" w:rsidRDefault="00EB3FDB" w:rsidP="00FD7447">
      <w:pPr>
        <w:ind w:left="707" w:firstLine="709"/>
        <w:jc w:val="both"/>
        <w:rPr>
          <w:bCs/>
          <w:sz w:val="22"/>
          <w:szCs w:val="22"/>
        </w:rPr>
      </w:pPr>
      <w:r w:rsidRPr="00FD7447">
        <w:rPr>
          <w:i/>
          <w:sz w:val="22"/>
          <w:szCs w:val="22"/>
        </w:rPr>
        <w:t>ночевали и дневали. И устали. Так устали!..</w:t>
      </w:r>
    </w:p>
    <w:p w:rsidR="00EB3FDB" w:rsidRPr="003061F9" w:rsidRDefault="00EB3FDB" w:rsidP="00FD7447">
      <w:pPr>
        <w:spacing w:before="120" w:line="300" w:lineRule="auto"/>
        <w:ind w:firstLine="709"/>
        <w:jc w:val="both"/>
        <w:rPr>
          <w:b/>
          <w:bCs/>
          <w:sz w:val="22"/>
          <w:szCs w:val="22"/>
        </w:rPr>
      </w:pPr>
      <w:r w:rsidRPr="003061F9">
        <w:rPr>
          <w:bCs/>
          <w:sz w:val="22"/>
          <w:szCs w:val="22"/>
        </w:rPr>
        <w:t xml:space="preserve">Наконец, с точки зрения </w:t>
      </w:r>
      <w:r w:rsidRPr="003061F9">
        <w:rPr>
          <w:b/>
          <w:bCs/>
          <w:i/>
          <w:iCs/>
          <w:sz w:val="22"/>
          <w:szCs w:val="22"/>
        </w:rPr>
        <w:t>графики</w:t>
      </w:r>
      <w:r w:rsidRPr="003061F9">
        <w:rPr>
          <w:bCs/>
          <w:i/>
          <w:iCs/>
          <w:sz w:val="22"/>
          <w:szCs w:val="22"/>
        </w:rPr>
        <w:t xml:space="preserve"> </w:t>
      </w:r>
      <w:r w:rsidRPr="003061F9">
        <w:rPr>
          <w:bCs/>
          <w:iCs/>
          <w:sz w:val="22"/>
          <w:szCs w:val="22"/>
        </w:rPr>
        <w:t>можно говорить о существовании вариантов письменного представления данных единиц, что лишний раз свид</w:t>
      </w:r>
      <w:r>
        <w:rPr>
          <w:bCs/>
          <w:iCs/>
          <w:sz w:val="22"/>
          <w:szCs w:val="22"/>
        </w:rPr>
        <w:t>етельствует об их закреплении в </w:t>
      </w:r>
      <w:r w:rsidRPr="003061F9">
        <w:rPr>
          <w:bCs/>
          <w:iCs/>
          <w:sz w:val="22"/>
          <w:szCs w:val="22"/>
        </w:rPr>
        <w:t>языке в роли самостоятельных лексических единиц:</w:t>
      </w:r>
    </w:p>
    <w:p w:rsidR="00EB3FDB" w:rsidRPr="003061F9" w:rsidRDefault="00EB3FDB" w:rsidP="004A5D82">
      <w:pPr>
        <w:pStyle w:val="ListParagraph"/>
        <w:numPr>
          <w:ilvl w:val="0"/>
          <w:numId w:val="8"/>
        </w:numPr>
        <w:spacing w:before="120" w:after="120"/>
        <w:ind w:left="714" w:hanging="357"/>
        <w:jc w:val="both"/>
        <w:rPr>
          <w:bCs/>
          <w:sz w:val="22"/>
          <w:szCs w:val="22"/>
        </w:rPr>
      </w:pPr>
      <w:r w:rsidRPr="003061F9">
        <w:rPr>
          <w:bCs/>
          <w:i/>
          <w:iCs/>
          <w:sz w:val="22"/>
          <w:szCs w:val="22"/>
        </w:rPr>
        <w:t xml:space="preserve">Жила-была в райцентре с трудным названием Сковородино некая </w:t>
      </w:r>
      <w:r w:rsidRPr="003061F9">
        <w:rPr>
          <w:b/>
          <w:bCs/>
          <w:i/>
          <w:iCs/>
          <w:sz w:val="22"/>
          <w:szCs w:val="22"/>
        </w:rPr>
        <w:t>тётя-мотя</w:t>
      </w:r>
      <w:r w:rsidRPr="003061F9">
        <w:rPr>
          <w:bCs/>
          <w:i/>
          <w:iCs/>
          <w:sz w:val="22"/>
          <w:szCs w:val="22"/>
        </w:rPr>
        <w:t xml:space="preserve"> Любовь Бондарчук</w:t>
      </w:r>
      <w:r w:rsidRPr="003061F9">
        <w:rPr>
          <w:bCs/>
          <w:sz w:val="22"/>
          <w:szCs w:val="22"/>
        </w:rPr>
        <w:t xml:space="preserve"> [Н. Островская. Фото автора. Хозяйка придорожного кафе поставляла дальнобойщикам школьниц для секс-утех // Комсомольская правда, 2007.08.07].</w:t>
      </w:r>
    </w:p>
    <w:p w:rsidR="00EB3FDB" w:rsidRPr="003061F9" w:rsidRDefault="00EB3FDB" w:rsidP="003061F9">
      <w:pPr>
        <w:pStyle w:val="ListParagraph"/>
        <w:numPr>
          <w:ilvl w:val="0"/>
          <w:numId w:val="8"/>
        </w:numPr>
        <w:spacing w:after="120"/>
        <w:jc w:val="both"/>
        <w:rPr>
          <w:bCs/>
          <w:sz w:val="22"/>
          <w:szCs w:val="22"/>
        </w:rPr>
      </w:pPr>
      <w:r w:rsidRPr="003061F9">
        <w:rPr>
          <w:bCs/>
          <w:i/>
          <w:iCs/>
          <w:sz w:val="22"/>
          <w:szCs w:val="22"/>
        </w:rPr>
        <w:t xml:space="preserve">Проходящая мимо </w:t>
      </w:r>
      <w:r w:rsidRPr="003061F9">
        <w:rPr>
          <w:b/>
          <w:bCs/>
          <w:i/>
          <w:iCs/>
          <w:sz w:val="22"/>
          <w:szCs w:val="22"/>
        </w:rPr>
        <w:t>тетя-мотя</w:t>
      </w:r>
      <w:r w:rsidRPr="003061F9">
        <w:rPr>
          <w:bCs/>
          <w:i/>
          <w:iCs/>
          <w:sz w:val="22"/>
          <w:szCs w:val="22"/>
        </w:rPr>
        <w:t xml:space="preserve"> в позументах пробурчала: «Безобразие, тут иностранцы ходят, как ему разрешают это делать!</w:t>
      </w:r>
      <w:r w:rsidRPr="003061F9">
        <w:rPr>
          <w:bCs/>
          <w:sz w:val="22"/>
          <w:szCs w:val="22"/>
        </w:rPr>
        <w:t>» (Комсомольская правда, 1990 г., 25 июля).</w:t>
      </w:r>
    </w:p>
    <w:p w:rsidR="00EB3FDB" w:rsidRPr="003061F9" w:rsidRDefault="00EB3FDB" w:rsidP="00FD7447">
      <w:pPr>
        <w:spacing w:line="300" w:lineRule="auto"/>
        <w:ind w:firstLine="709"/>
        <w:jc w:val="both"/>
        <w:rPr>
          <w:bCs/>
          <w:sz w:val="22"/>
          <w:szCs w:val="22"/>
        </w:rPr>
      </w:pPr>
      <w:r w:rsidRPr="003061F9">
        <w:rPr>
          <w:bCs/>
          <w:sz w:val="22"/>
          <w:szCs w:val="22"/>
        </w:rPr>
        <w:t>В блогах Интернета</w:t>
      </w:r>
      <w:r w:rsidRPr="003061F9">
        <w:rPr>
          <w:bCs/>
          <w:i/>
          <w:iCs/>
          <w:sz w:val="22"/>
          <w:szCs w:val="22"/>
        </w:rPr>
        <w:t xml:space="preserve"> </w:t>
      </w:r>
      <w:r w:rsidRPr="003061F9">
        <w:rPr>
          <w:bCs/>
          <w:iCs/>
          <w:sz w:val="22"/>
          <w:szCs w:val="22"/>
        </w:rPr>
        <w:t>встречаются и такие ники</w:t>
      </w:r>
      <w:r>
        <w:rPr>
          <w:bCs/>
          <w:iCs/>
          <w:sz w:val="22"/>
          <w:szCs w:val="22"/>
        </w:rPr>
        <w:t xml:space="preserve"> или словоупотребления</w:t>
      </w:r>
      <w:r w:rsidRPr="003061F9">
        <w:rPr>
          <w:bCs/>
          <w:iCs/>
          <w:sz w:val="22"/>
          <w:szCs w:val="22"/>
        </w:rPr>
        <w:t>:</w:t>
      </w:r>
      <w:r w:rsidRPr="003061F9">
        <w:rPr>
          <w:bCs/>
          <w:i/>
          <w:iCs/>
          <w:sz w:val="22"/>
          <w:szCs w:val="22"/>
        </w:rPr>
        <w:t xml:space="preserve"> </w:t>
      </w:r>
      <w:r w:rsidRPr="003061F9">
        <w:rPr>
          <w:b/>
          <w:bCs/>
          <w:i/>
          <w:iCs/>
          <w:sz w:val="22"/>
          <w:szCs w:val="22"/>
        </w:rPr>
        <w:t>ТетяМотя</w:t>
      </w:r>
      <w:r w:rsidRPr="003061F9">
        <w:rPr>
          <w:b/>
          <w:bCs/>
          <w:sz w:val="22"/>
          <w:szCs w:val="22"/>
        </w:rPr>
        <w:t xml:space="preserve">, </w:t>
      </w:r>
      <w:r w:rsidRPr="003061F9">
        <w:rPr>
          <w:b/>
          <w:bCs/>
          <w:i/>
          <w:iCs/>
          <w:sz w:val="22"/>
          <w:szCs w:val="22"/>
        </w:rPr>
        <w:t>ТеТя=МоТя</w:t>
      </w:r>
      <w:r>
        <w:rPr>
          <w:b/>
          <w:bCs/>
          <w:i/>
          <w:iCs/>
          <w:sz w:val="22"/>
          <w:szCs w:val="22"/>
        </w:rPr>
        <w:t xml:space="preserve">, </w:t>
      </w:r>
      <w:r w:rsidRPr="004A5D82">
        <w:rPr>
          <w:b/>
          <w:i/>
          <w:sz w:val="22"/>
          <w:szCs w:val="22"/>
        </w:rPr>
        <w:t>тётя-мотя</w:t>
      </w:r>
      <w:r w:rsidRPr="004A5D82">
        <w:rPr>
          <w:b/>
          <w:sz w:val="22"/>
          <w:szCs w:val="22"/>
        </w:rPr>
        <w:t xml:space="preserve">, </w:t>
      </w:r>
      <w:r w:rsidRPr="004A5D82">
        <w:rPr>
          <w:b/>
          <w:bCs/>
          <w:i/>
          <w:sz w:val="22"/>
          <w:szCs w:val="22"/>
        </w:rPr>
        <w:t>Tetyamotya</w:t>
      </w:r>
      <w:r w:rsidRPr="004A5D82">
        <w:rPr>
          <w:rStyle w:val="EndnoteReference"/>
          <w:b/>
          <w:bCs/>
          <w:i/>
          <w:iCs/>
          <w:sz w:val="22"/>
          <w:szCs w:val="22"/>
        </w:rPr>
        <w:t xml:space="preserve"> </w:t>
      </w:r>
      <w:r w:rsidRPr="008A1E2A">
        <w:rPr>
          <w:rStyle w:val="EndnoteReference"/>
          <w:bCs/>
          <w:iCs/>
          <w:sz w:val="22"/>
          <w:szCs w:val="22"/>
        </w:rPr>
        <w:endnoteReference w:id="7"/>
      </w:r>
      <w:r w:rsidRPr="003061F9">
        <w:rPr>
          <w:bCs/>
          <w:sz w:val="22"/>
          <w:szCs w:val="22"/>
        </w:rPr>
        <w:t>.</w:t>
      </w:r>
    </w:p>
    <w:p w:rsidR="00EB3FDB" w:rsidRDefault="00EB3FDB" w:rsidP="00C4370B">
      <w:pPr>
        <w:spacing w:line="300" w:lineRule="auto"/>
        <w:ind w:firstLine="567"/>
        <w:jc w:val="both"/>
        <w:rPr>
          <w:bCs/>
          <w:sz w:val="22"/>
          <w:szCs w:val="22"/>
        </w:rPr>
      </w:pPr>
      <w:r w:rsidRPr="00FA0DBC">
        <w:rPr>
          <w:sz w:val="22"/>
          <w:szCs w:val="22"/>
        </w:rPr>
        <w:t xml:space="preserve">Указанная особенность некоторых имен </w:t>
      </w:r>
      <w:r>
        <w:rPr>
          <w:sz w:val="22"/>
          <w:szCs w:val="22"/>
        </w:rPr>
        <w:t xml:space="preserve">собственных </w:t>
      </w:r>
      <w:r w:rsidRPr="00FA0DBC">
        <w:rPr>
          <w:sz w:val="22"/>
          <w:szCs w:val="22"/>
        </w:rPr>
        <w:t xml:space="preserve">приобретать такой обобщенный характер, отмечалась исследователями и раньше, </w:t>
      </w:r>
      <w:r>
        <w:rPr>
          <w:sz w:val="22"/>
          <w:szCs w:val="22"/>
        </w:rPr>
        <w:t>с</w:t>
      </w:r>
      <w:r w:rsidRPr="00FA0DBC">
        <w:rPr>
          <w:sz w:val="22"/>
          <w:szCs w:val="22"/>
        </w:rPr>
        <w:t>р.: «Мы живем в мире имен, и</w:t>
      </w:r>
      <w:r>
        <w:rPr>
          <w:sz w:val="22"/>
          <w:szCs w:val="22"/>
        </w:rPr>
        <w:t xml:space="preserve"> </w:t>
      </w:r>
      <w:r w:rsidRPr="00FA0DBC">
        <w:rPr>
          <w:sz w:val="22"/>
          <w:szCs w:val="22"/>
        </w:rPr>
        <w:t>за</w:t>
      </w:r>
      <w:r>
        <w:rPr>
          <w:sz w:val="22"/>
          <w:szCs w:val="22"/>
        </w:rPr>
        <w:t xml:space="preserve"> </w:t>
      </w:r>
      <w:r w:rsidRPr="00FA0DBC">
        <w:rPr>
          <w:sz w:val="22"/>
          <w:szCs w:val="22"/>
        </w:rPr>
        <w:t xml:space="preserve">каждым из них стоит конкретный человек, конкретное место, конкретное явление. Предельная конкретность, </w:t>
      </w:r>
      <w:r>
        <w:rPr>
          <w:sz w:val="22"/>
          <w:szCs w:val="22"/>
        </w:rPr>
        <w:t>единичность </w:t>
      </w:r>
      <w:r w:rsidRPr="00FA0DBC">
        <w:rPr>
          <w:sz w:val="22"/>
          <w:szCs w:val="22"/>
        </w:rPr>
        <w:t>– главные признаки имени, они выделяют из ряда,</w:t>
      </w:r>
      <w:r>
        <w:rPr>
          <w:sz w:val="22"/>
          <w:szCs w:val="22"/>
        </w:rPr>
        <w:t xml:space="preserve"> индивидуализируют именуемое. И </w:t>
      </w:r>
      <w:r w:rsidRPr="00FA0DBC">
        <w:rPr>
          <w:sz w:val="22"/>
          <w:szCs w:val="22"/>
        </w:rPr>
        <w:t>вдруг имя, которое было у всех на слуху, из-за своей популярности, “видности” или по другим причинам теряет свое главное свойство и вливается в мощный по</w:t>
      </w:r>
      <w:r>
        <w:rPr>
          <w:sz w:val="22"/>
          <w:szCs w:val="22"/>
        </w:rPr>
        <w:t>ток слов, которые обозначают не </w:t>
      </w:r>
      <w:r w:rsidRPr="00FA0DBC">
        <w:rPr>
          <w:sz w:val="22"/>
          <w:szCs w:val="22"/>
        </w:rPr>
        <w:t xml:space="preserve">единичные, а общие, коллективные свойства, признаки, качества. </w:t>
      </w:r>
      <w:r w:rsidRPr="00635725">
        <w:rPr>
          <w:bCs/>
          <w:i/>
          <w:sz w:val="22"/>
          <w:szCs w:val="22"/>
        </w:rPr>
        <w:t>Вместо индивидуума вырастает “типичный представите</w:t>
      </w:r>
      <w:r>
        <w:rPr>
          <w:bCs/>
          <w:i/>
          <w:sz w:val="22"/>
          <w:szCs w:val="22"/>
        </w:rPr>
        <w:t>ль”, вместо уникального объекта </w:t>
      </w:r>
      <w:r w:rsidRPr="00635725">
        <w:rPr>
          <w:bCs/>
          <w:i/>
          <w:sz w:val="22"/>
          <w:szCs w:val="22"/>
        </w:rPr>
        <w:t>– общее наименование признака</w:t>
      </w:r>
      <w:r w:rsidRPr="0063572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(курсив мой. </w:t>
      </w:r>
      <w:r w:rsidRPr="00FA0DBC">
        <w:rPr>
          <w:bCs/>
          <w:sz w:val="22"/>
          <w:szCs w:val="22"/>
        </w:rPr>
        <w:t xml:space="preserve">– </w:t>
      </w:r>
      <w:r w:rsidRPr="00FA0DBC">
        <w:rPr>
          <w:bCs/>
          <w:i/>
          <w:sz w:val="22"/>
          <w:szCs w:val="22"/>
        </w:rPr>
        <w:t>Н. Б.</w:t>
      </w:r>
      <w:r w:rsidRPr="00FA0DBC">
        <w:rPr>
          <w:bCs/>
          <w:sz w:val="22"/>
          <w:szCs w:val="22"/>
        </w:rPr>
        <w:t>)</w:t>
      </w:r>
      <w:r>
        <w:rPr>
          <w:sz w:val="22"/>
          <w:szCs w:val="22"/>
        </w:rPr>
        <w:t>, вместо точного ориентира </w:t>
      </w:r>
      <w:r w:rsidRPr="00FA0DBC">
        <w:rPr>
          <w:sz w:val="22"/>
          <w:szCs w:val="22"/>
        </w:rPr>
        <w:t>– трудно определяемое явление» [</w:t>
      </w:r>
      <w:r>
        <w:rPr>
          <w:sz w:val="22"/>
          <w:szCs w:val="22"/>
        </w:rPr>
        <w:t>7,</w:t>
      </w:r>
      <w:r w:rsidRPr="00FA0DBC">
        <w:rPr>
          <w:sz w:val="22"/>
          <w:szCs w:val="22"/>
        </w:rPr>
        <w:t xml:space="preserve"> </w:t>
      </w:r>
      <w:r w:rsidRPr="00635725">
        <w:rPr>
          <w:sz w:val="22"/>
          <w:szCs w:val="22"/>
        </w:rPr>
        <w:t xml:space="preserve">5]. </w:t>
      </w:r>
      <w:r w:rsidRPr="00635725">
        <w:rPr>
          <w:bCs/>
          <w:sz w:val="22"/>
          <w:szCs w:val="22"/>
        </w:rPr>
        <w:t>Важно, что в толковых словарях русского языка эти выражения п</w:t>
      </w:r>
      <w:r>
        <w:rPr>
          <w:bCs/>
          <w:sz w:val="22"/>
          <w:szCs w:val="22"/>
        </w:rPr>
        <w:t>очти полностью отсутствуют, а в </w:t>
      </w:r>
      <w:r w:rsidRPr="00635725">
        <w:rPr>
          <w:bCs/>
          <w:sz w:val="22"/>
          <w:szCs w:val="22"/>
        </w:rPr>
        <w:t>словаре живой спонтанной речи они, вне всякого сомне</w:t>
      </w:r>
      <w:r>
        <w:rPr>
          <w:bCs/>
          <w:sz w:val="22"/>
          <w:szCs w:val="22"/>
        </w:rPr>
        <w:t>ния, должны занять свое место и </w:t>
      </w:r>
      <w:r w:rsidRPr="00635725">
        <w:rPr>
          <w:bCs/>
          <w:sz w:val="22"/>
          <w:szCs w:val="22"/>
        </w:rPr>
        <w:t>получить соответствующие определения и набор иллюстраций, что окажет неоценимую помощь преподавателям и переводчикам. Нет сомнения, что прямой перевод на другой язык данных словосочетаний, без учета их нового значения, абсолютно невозможен.</w:t>
      </w:r>
    </w:p>
    <w:p w:rsidR="00EB3FDB" w:rsidRDefault="00EB3FDB" w:rsidP="00635725">
      <w:pPr>
        <w:spacing w:after="120" w:line="300" w:lineRule="auto"/>
        <w:ind w:firstLine="709"/>
        <w:jc w:val="both"/>
        <w:rPr>
          <w:bCs/>
          <w:sz w:val="22"/>
          <w:szCs w:val="22"/>
        </w:rPr>
      </w:pPr>
      <w:r w:rsidRPr="00635725">
        <w:rPr>
          <w:bCs/>
          <w:sz w:val="22"/>
          <w:szCs w:val="22"/>
        </w:rPr>
        <w:t>Важно и то, что толчком к подобного рода исследованию стала попытка лексического анализа Звукового корпуса русского языка</w:t>
      </w:r>
      <w:r>
        <w:rPr>
          <w:rStyle w:val="EndnoteReference"/>
          <w:bCs/>
          <w:sz w:val="22"/>
          <w:szCs w:val="22"/>
        </w:rPr>
        <w:endnoteReference w:id="8"/>
      </w:r>
      <w:r w:rsidRPr="00635725">
        <w:rPr>
          <w:bCs/>
          <w:sz w:val="22"/>
          <w:szCs w:val="22"/>
        </w:rPr>
        <w:t>, материал которого предоставляет лингвистам богатейшие возможности для изучения и описания языка в его звуковой форме.</w:t>
      </w:r>
    </w:p>
    <w:p w:rsidR="00EB3FDB" w:rsidRPr="00F479C5" w:rsidRDefault="00EB3FDB" w:rsidP="000E505E">
      <w:pPr>
        <w:keepNext/>
        <w:spacing w:line="300" w:lineRule="auto"/>
        <w:ind w:firstLine="567"/>
        <w:jc w:val="center"/>
        <w:rPr>
          <w:b/>
          <w:bCs/>
          <w:sz w:val="22"/>
          <w:szCs w:val="22"/>
        </w:rPr>
      </w:pPr>
      <w:r w:rsidRPr="00F479C5">
        <w:rPr>
          <w:b/>
          <w:bCs/>
          <w:sz w:val="22"/>
          <w:szCs w:val="22"/>
        </w:rPr>
        <w:t>Список литературы</w:t>
      </w:r>
    </w:p>
    <w:p w:rsidR="00EB3FDB" w:rsidRPr="004A5D82" w:rsidRDefault="00EB3FDB" w:rsidP="00F87C10">
      <w:pPr>
        <w:pStyle w:val="ListParagraph"/>
        <w:numPr>
          <w:ilvl w:val="0"/>
          <w:numId w:val="2"/>
        </w:numPr>
        <w:spacing w:line="300" w:lineRule="auto"/>
        <w:jc w:val="both"/>
        <w:rPr>
          <w:b/>
          <w:sz w:val="20"/>
          <w:szCs w:val="20"/>
        </w:rPr>
      </w:pPr>
      <w:r w:rsidRPr="004A5D82">
        <w:rPr>
          <w:sz w:val="20"/>
          <w:szCs w:val="20"/>
        </w:rPr>
        <w:t xml:space="preserve">Богданова Н. В. </w:t>
      </w:r>
      <w:r w:rsidRPr="004A5D82">
        <w:rPr>
          <w:bCs/>
          <w:sz w:val="20"/>
          <w:szCs w:val="20"/>
        </w:rPr>
        <w:t xml:space="preserve">Кто вы, </w:t>
      </w:r>
      <w:r w:rsidRPr="004A5D82">
        <w:rPr>
          <w:bCs/>
          <w:i/>
          <w:iCs/>
          <w:sz w:val="20"/>
          <w:szCs w:val="20"/>
        </w:rPr>
        <w:t>тётя Мотя</w:t>
      </w:r>
      <w:r w:rsidRPr="004A5D82">
        <w:rPr>
          <w:bCs/>
          <w:sz w:val="20"/>
          <w:szCs w:val="20"/>
        </w:rPr>
        <w:t xml:space="preserve">? </w:t>
      </w:r>
      <w:r w:rsidRPr="00BC2349">
        <w:rPr>
          <w:bCs/>
          <w:sz w:val="20"/>
          <w:szCs w:val="20"/>
        </w:rPr>
        <w:t>[</w:t>
      </w:r>
      <w:r>
        <w:rPr>
          <w:bCs/>
          <w:sz w:val="20"/>
          <w:szCs w:val="20"/>
        </w:rPr>
        <w:t>В:] </w:t>
      </w:r>
      <w:r w:rsidRPr="004A5D82">
        <w:rPr>
          <w:iCs/>
          <w:sz w:val="20"/>
          <w:szCs w:val="20"/>
        </w:rPr>
        <w:t>Мир русского слова</w:t>
      </w:r>
      <w:r w:rsidRPr="004A5D82">
        <w:rPr>
          <w:sz w:val="20"/>
          <w:szCs w:val="20"/>
        </w:rPr>
        <w:t>. 2010. № 4. С. 53</w:t>
      </w:r>
      <w:r w:rsidRPr="004A5D82">
        <w:rPr>
          <w:sz w:val="20"/>
          <w:szCs w:val="20"/>
        </w:rPr>
        <w:noBreakHyphen/>
        <w:t>62.</w:t>
      </w:r>
    </w:p>
    <w:p w:rsidR="00EB3FDB" w:rsidRPr="000874E0" w:rsidRDefault="00EB3FDB" w:rsidP="00F87C10">
      <w:pPr>
        <w:pStyle w:val="ListParagraph"/>
        <w:numPr>
          <w:ilvl w:val="0"/>
          <w:numId w:val="2"/>
        </w:numPr>
        <w:spacing w:line="300" w:lineRule="auto"/>
        <w:jc w:val="both"/>
        <w:rPr>
          <w:b/>
          <w:sz w:val="20"/>
          <w:szCs w:val="20"/>
        </w:rPr>
      </w:pPr>
      <w:r w:rsidRPr="000874E0">
        <w:rPr>
          <w:sz w:val="20"/>
          <w:szCs w:val="20"/>
        </w:rPr>
        <w:t xml:space="preserve">Богданова Н. В. </w:t>
      </w:r>
      <w:r w:rsidRPr="000874E0">
        <w:rPr>
          <w:bCs/>
          <w:i/>
          <w:iCs/>
          <w:sz w:val="20"/>
          <w:szCs w:val="20"/>
        </w:rPr>
        <w:t>Тети Моти</w:t>
      </w:r>
      <w:r w:rsidRPr="000874E0">
        <w:rPr>
          <w:bCs/>
          <w:sz w:val="20"/>
          <w:szCs w:val="20"/>
        </w:rPr>
        <w:t xml:space="preserve">, </w:t>
      </w:r>
      <w:r w:rsidRPr="000874E0">
        <w:rPr>
          <w:bCs/>
          <w:i/>
          <w:iCs/>
          <w:sz w:val="20"/>
          <w:szCs w:val="20"/>
        </w:rPr>
        <w:t>дяди Вади</w:t>
      </w:r>
      <w:r w:rsidRPr="000874E0">
        <w:rPr>
          <w:bCs/>
          <w:sz w:val="20"/>
          <w:szCs w:val="20"/>
        </w:rPr>
        <w:t xml:space="preserve"> и проблемы перевода и преподавания русского языка </w:t>
      </w:r>
      <w:r w:rsidRPr="00BC2349">
        <w:rPr>
          <w:bCs/>
          <w:sz w:val="20"/>
          <w:szCs w:val="20"/>
        </w:rPr>
        <w:t>[</w:t>
      </w:r>
      <w:r>
        <w:rPr>
          <w:bCs/>
          <w:sz w:val="20"/>
          <w:szCs w:val="20"/>
        </w:rPr>
        <w:t>В:</w:t>
      </w:r>
      <w:r w:rsidRPr="00BC2349">
        <w:rPr>
          <w:bCs/>
          <w:sz w:val="20"/>
          <w:szCs w:val="20"/>
        </w:rPr>
        <w:t>]</w:t>
      </w:r>
      <w:r w:rsidRPr="000874E0">
        <w:rPr>
          <w:bCs/>
          <w:sz w:val="20"/>
          <w:szCs w:val="20"/>
        </w:rPr>
        <w:t> </w:t>
      </w:r>
      <w:r w:rsidRPr="000874E0">
        <w:rPr>
          <w:sz w:val="20"/>
          <w:szCs w:val="20"/>
          <w:lang w:val="en-US"/>
        </w:rPr>
        <w:t>HUMANIORA</w:t>
      </w:r>
      <w:r w:rsidRPr="000874E0">
        <w:rPr>
          <w:sz w:val="20"/>
          <w:szCs w:val="20"/>
        </w:rPr>
        <w:t xml:space="preserve">: </w:t>
      </w:r>
      <w:r w:rsidRPr="000874E0">
        <w:rPr>
          <w:sz w:val="20"/>
          <w:szCs w:val="20"/>
          <w:lang w:val="en-US"/>
        </w:rPr>
        <w:t>LINGUA</w:t>
      </w:r>
      <w:r w:rsidRPr="000874E0">
        <w:rPr>
          <w:sz w:val="20"/>
          <w:szCs w:val="20"/>
        </w:rPr>
        <w:t xml:space="preserve"> </w:t>
      </w:r>
      <w:r w:rsidRPr="000874E0">
        <w:rPr>
          <w:sz w:val="20"/>
          <w:szCs w:val="20"/>
          <w:lang w:val="en-US"/>
        </w:rPr>
        <w:t>RUSSICA</w:t>
      </w:r>
      <w:r w:rsidRPr="000874E0">
        <w:rPr>
          <w:sz w:val="20"/>
          <w:szCs w:val="20"/>
        </w:rPr>
        <w:t xml:space="preserve">. Труды по русской и славянской филологии. Лингвистика </w:t>
      </w:r>
      <w:r w:rsidRPr="000874E0">
        <w:rPr>
          <w:sz w:val="20"/>
          <w:szCs w:val="20"/>
          <w:lang w:val="en-US"/>
        </w:rPr>
        <w:t>XI</w:t>
      </w:r>
      <w:r>
        <w:rPr>
          <w:sz w:val="20"/>
          <w:szCs w:val="20"/>
          <w:lang w:val="en-US"/>
        </w:rPr>
        <w:t>I</w:t>
      </w:r>
      <w:r w:rsidRPr="000874E0">
        <w:rPr>
          <w:sz w:val="20"/>
          <w:szCs w:val="20"/>
          <w:lang w:val="en-US"/>
        </w:rPr>
        <w:t>I</w:t>
      </w:r>
      <w:r w:rsidRPr="000874E0">
        <w:rPr>
          <w:sz w:val="20"/>
          <w:szCs w:val="20"/>
        </w:rPr>
        <w:t xml:space="preserve">. Развитие и вариативность языка в современном мире. 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 xml:space="preserve">. Отв. ред. И. П. Кюльмоя. </w:t>
      </w:r>
      <w:r w:rsidRPr="000874E0">
        <w:rPr>
          <w:sz w:val="20"/>
          <w:szCs w:val="20"/>
        </w:rPr>
        <w:t>Тарту, 20</w:t>
      </w:r>
      <w:r>
        <w:rPr>
          <w:sz w:val="20"/>
          <w:szCs w:val="20"/>
        </w:rPr>
        <w:t>10. С. 9</w:t>
      </w:r>
      <w:r>
        <w:rPr>
          <w:sz w:val="20"/>
          <w:szCs w:val="20"/>
        </w:rPr>
        <w:noBreakHyphen/>
        <w:t>26.</w:t>
      </w:r>
    </w:p>
    <w:p w:rsidR="00EB3FDB" w:rsidRPr="00F87C10" w:rsidRDefault="00EB3FDB" w:rsidP="00F87C10">
      <w:pPr>
        <w:pStyle w:val="ListParagraph"/>
        <w:numPr>
          <w:ilvl w:val="0"/>
          <w:numId w:val="2"/>
        </w:numPr>
        <w:spacing w:line="300" w:lineRule="auto"/>
        <w:jc w:val="both"/>
        <w:rPr>
          <w:b/>
          <w:sz w:val="20"/>
          <w:szCs w:val="20"/>
        </w:rPr>
      </w:pPr>
      <w:r w:rsidRPr="004A617E">
        <w:rPr>
          <w:sz w:val="20"/>
          <w:szCs w:val="20"/>
        </w:rPr>
        <w:t>Богданова Н. В., Асиновский А. С., Русакова М. В., Степанова С. Б., Шерстинова Т. Ю.</w:t>
      </w:r>
      <w:r w:rsidRPr="00225461">
        <w:rPr>
          <w:i/>
          <w:sz w:val="20"/>
          <w:szCs w:val="20"/>
        </w:rPr>
        <w:t xml:space="preserve"> </w:t>
      </w:r>
      <w:r w:rsidRPr="00225461">
        <w:rPr>
          <w:sz w:val="20"/>
          <w:szCs w:val="20"/>
        </w:rPr>
        <w:t xml:space="preserve">Звуковой корпус русского языка повседневного общения «Один речевой день»: Концепция и состояние формирования </w:t>
      </w:r>
      <w:r w:rsidRPr="00BC2349">
        <w:rPr>
          <w:bCs/>
          <w:sz w:val="20"/>
          <w:szCs w:val="20"/>
        </w:rPr>
        <w:t>[</w:t>
      </w:r>
      <w:r>
        <w:rPr>
          <w:bCs/>
          <w:sz w:val="20"/>
          <w:szCs w:val="20"/>
        </w:rPr>
        <w:t>В:</w:t>
      </w:r>
      <w:r w:rsidRPr="00BC2349">
        <w:rPr>
          <w:bCs/>
          <w:sz w:val="20"/>
          <w:szCs w:val="20"/>
        </w:rPr>
        <w:t>]</w:t>
      </w:r>
      <w:r w:rsidRPr="00BE7E0F">
        <w:rPr>
          <w:sz w:val="20"/>
          <w:szCs w:val="20"/>
        </w:rPr>
        <w:t> </w:t>
      </w:r>
      <w:r w:rsidRPr="00225461">
        <w:rPr>
          <w:sz w:val="20"/>
          <w:szCs w:val="20"/>
        </w:rPr>
        <w:t>Компьютерная лингвистика и интеллектуальные технологии. Выпуск</w:t>
      </w:r>
      <w:r w:rsidRPr="00BE7E0F">
        <w:rPr>
          <w:sz w:val="20"/>
          <w:szCs w:val="20"/>
        </w:rPr>
        <w:t> </w:t>
      </w:r>
      <w:r>
        <w:rPr>
          <w:sz w:val="20"/>
          <w:szCs w:val="20"/>
        </w:rPr>
        <w:t>7 (14). По </w:t>
      </w:r>
      <w:r w:rsidRPr="00225461">
        <w:rPr>
          <w:sz w:val="20"/>
          <w:szCs w:val="20"/>
        </w:rPr>
        <w:t xml:space="preserve">материалам ежегодной </w:t>
      </w:r>
      <w:r w:rsidRPr="004003D5">
        <w:rPr>
          <w:sz w:val="20"/>
          <w:szCs w:val="20"/>
        </w:rPr>
        <w:t>международной конференции «Диалог» (2008)</w:t>
      </w:r>
      <w:r>
        <w:rPr>
          <w:sz w:val="20"/>
          <w:szCs w:val="20"/>
        </w:rPr>
        <w:t>.</w:t>
      </w:r>
      <w:r w:rsidRPr="004003D5">
        <w:rPr>
          <w:sz w:val="20"/>
          <w:szCs w:val="20"/>
        </w:rPr>
        <w:t xml:space="preserve"> Гл. ред. </w:t>
      </w:r>
      <w:r w:rsidRPr="004A617E">
        <w:rPr>
          <w:sz w:val="20"/>
          <w:szCs w:val="20"/>
        </w:rPr>
        <w:t>А. Е. Кибрик.</w:t>
      </w:r>
      <w:r w:rsidRPr="004003D5">
        <w:rPr>
          <w:sz w:val="20"/>
          <w:szCs w:val="20"/>
        </w:rPr>
        <w:t xml:space="preserve"> </w:t>
      </w:r>
      <w:r>
        <w:rPr>
          <w:sz w:val="20"/>
          <w:szCs w:val="20"/>
        </w:rPr>
        <w:t>Москва</w:t>
      </w:r>
      <w:r w:rsidRPr="004003D5">
        <w:rPr>
          <w:sz w:val="20"/>
          <w:szCs w:val="20"/>
        </w:rPr>
        <w:t>, 2008. С. 488</w:t>
      </w:r>
      <w:r w:rsidRPr="004003D5">
        <w:rPr>
          <w:sz w:val="20"/>
          <w:szCs w:val="20"/>
        </w:rPr>
        <w:noBreakHyphen/>
        <w:t>494</w:t>
      </w:r>
      <w:r>
        <w:rPr>
          <w:sz w:val="20"/>
          <w:szCs w:val="20"/>
        </w:rPr>
        <w:t>.</w:t>
      </w:r>
    </w:p>
    <w:p w:rsidR="00EB3FDB" w:rsidRPr="00F87C10" w:rsidRDefault="00EB3FDB" w:rsidP="00F87C10">
      <w:pPr>
        <w:pStyle w:val="ListParagraph"/>
        <w:numPr>
          <w:ilvl w:val="0"/>
          <w:numId w:val="2"/>
        </w:numPr>
        <w:spacing w:line="300" w:lineRule="auto"/>
        <w:jc w:val="both"/>
        <w:rPr>
          <w:b/>
          <w:sz w:val="20"/>
          <w:szCs w:val="20"/>
        </w:rPr>
      </w:pPr>
      <w:r w:rsidRPr="004A617E">
        <w:rPr>
          <w:sz w:val="20"/>
          <w:szCs w:val="20"/>
        </w:rPr>
        <w:t>Богданова Н. В., Асиновский А. С., Русакова М. В., Рыко А. И., Степанова С. Б., Шерстинова Т. Ю.</w:t>
      </w:r>
      <w:r w:rsidRPr="004003D5">
        <w:rPr>
          <w:sz w:val="20"/>
          <w:szCs w:val="20"/>
        </w:rPr>
        <w:t xml:space="preserve"> Звуковой корпус как способ мониторинга и фиксации разных форм естественного языка </w:t>
      </w:r>
      <w:r w:rsidRPr="00BC2349">
        <w:rPr>
          <w:bCs/>
          <w:sz w:val="20"/>
          <w:szCs w:val="20"/>
        </w:rPr>
        <w:t>[</w:t>
      </w:r>
      <w:r>
        <w:rPr>
          <w:bCs/>
          <w:sz w:val="20"/>
          <w:szCs w:val="20"/>
        </w:rPr>
        <w:t>В:</w:t>
      </w:r>
      <w:r w:rsidRPr="00BC2349">
        <w:rPr>
          <w:bCs/>
          <w:sz w:val="20"/>
          <w:szCs w:val="20"/>
        </w:rPr>
        <w:t>]</w:t>
      </w:r>
      <w:r w:rsidRPr="004003D5">
        <w:rPr>
          <w:sz w:val="20"/>
          <w:szCs w:val="20"/>
        </w:rPr>
        <w:t> Компьютерная лингвистика и интеллектуальные технологии. Выпуск </w:t>
      </w:r>
      <w:r>
        <w:rPr>
          <w:sz w:val="20"/>
          <w:szCs w:val="20"/>
        </w:rPr>
        <w:t>8 (15). По </w:t>
      </w:r>
      <w:r w:rsidRPr="004003D5">
        <w:rPr>
          <w:sz w:val="20"/>
          <w:szCs w:val="20"/>
        </w:rPr>
        <w:t>материалам ежегодной международной конференции «Диалог» (2009)</w:t>
      </w:r>
      <w:r>
        <w:rPr>
          <w:sz w:val="20"/>
          <w:szCs w:val="20"/>
        </w:rPr>
        <w:t xml:space="preserve">. </w:t>
      </w:r>
      <w:r w:rsidRPr="004003D5">
        <w:rPr>
          <w:sz w:val="20"/>
          <w:szCs w:val="20"/>
        </w:rPr>
        <w:t xml:space="preserve">Гл. ред. </w:t>
      </w:r>
      <w:r w:rsidRPr="004A617E">
        <w:rPr>
          <w:sz w:val="20"/>
          <w:szCs w:val="20"/>
        </w:rPr>
        <w:t>А. Е. Кибрик.</w:t>
      </w:r>
      <w:r w:rsidRPr="004003D5">
        <w:rPr>
          <w:sz w:val="20"/>
          <w:szCs w:val="20"/>
        </w:rPr>
        <w:t xml:space="preserve"> </w:t>
      </w:r>
      <w:r>
        <w:rPr>
          <w:sz w:val="20"/>
          <w:szCs w:val="20"/>
        </w:rPr>
        <w:t>Москва</w:t>
      </w:r>
      <w:r w:rsidRPr="004003D5">
        <w:rPr>
          <w:sz w:val="20"/>
          <w:szCs w:val="20"/>
        </w:rPr>
        <w:t>, 2009. С. 38</w:t>
      </w:r>
      <w:r w:rsidRPr="004003D5">
        <w:rPr>
          <w:sz w:val="20"/>
          <w:szCs w:val="20"/>
        </w:rPr>
        <w:noBreakHyphen/>
        <w:t>44</w:t>
      </w:r>
      <w:r>
        <w:rPr>
          <w:sz w:val="20"/>
          <w:szCs w:val="20"/>
        </w:rPr>
        <w:t>.</w:t>
      </w:r>
    </w:p>
    <w:p w:rsidR="00EB3FDB" w:rsidRPr="00E60FA7" w:rsidRDefault="00EB3FDB" w:rsidP="00F87C10">
      <w:pPr>
        <w:pStyle w:val="ListParagraph"/>
        <w:numPr>
          <w:ilvl w:val="0"/>
          <w:numId w:val="2"/>
        </w:numPr>
        <w:spacing w:line="300" w:lineRule="auto"/>
        <w:jc w:val="both"/>
        <w:rPr>
          <w:b/>
          <w:sz w:val="20"/>
          <w:szCs w:val="20"/>
        </w:rPr>
      </w:pPr>
      <w:r w:rsidRPr="004A617E">
        <w:rPr>
          <w:sz w:val="20"/>
          <w:szCs w:val="20"/>
        </w:rPr>
        <w:t>Богданова Н. В., Асиновский А. С., Маркасова Е. В., Степанова С. Б., Супрунова А. В., Шерстинова Т. Ю.</w:t>
      </w:r>
      <w:r w:rsidRPr="004003D5">
        <w:rPr>
          <w:i/>
          <w:sz w:val="20"/>
          <w:szCs w:val="20"/>
        </w:rPr>
        <w:t xml:space="preserve"> </w:t>
      </w:r>
      <w:r w:rsidRPr="004003D5">
        <w:rPr>
          <w:sz w:val="20"/>
          <w:szCs w:val="20"/>
        </w:rPr>
        <w:t>Звуковой корпус русского языка «Один речевой день»: пути пополнени</w:t>
      </w:r>
      <w:r>
        <w:rPr>
          <w:sz w:val="20"/>
          <w:szCs w:val="20"/>
        </w:rPr>
        <w:t>я и </w:t>
      </w:r>
      <w:r w:rsidRPr="004003D5">
        <w:rPr>
          <w:sz w:val="20"/>
          <w:szCs w:val="20"/>
        </w:rPr>
        <w:t xml:space="preserve">первые результаты исследования </w:t>
      </w:r>
      <w:r w:rsidRPr="00BC2349">
        <w:rPr>
          <w:bCs/>
          <w:sz w:val="20"/>
          <w:szCs w:val="20"/>
        </w:rPr>
        <w:t>[</w:t>
      </w:r>
      <w:r>
        <w:rPr>
          <w:bCs/>
          <w:sz w:val="20"/>
          <w:szCs w:val="20"/>
        </w:rPr>
        <w:t>В:</w:t>
      </w:r>
      <w:r w:rsidRPr="00BC2349">
        <w:rPr>
          <w:bCs/>
          <w:sz w:val="20"/>
          <w:szCs w:val="20"/>
        </w:rPr>
        <w:t>]</w:t>
      </w:r>
      <w:r w:rsidRPr="004003D5">
        <w:rPr>
          <w:sz w:val="20"/>
          <w:szCs w:val="20"/>
        </w:rPr>
        <w:t> Компьютерная лингвистика и интеллектуальные технологии</w:t>
      </w:r>
      <w:r>
        <w:rPr>
          <w:sz w:val="20"/>
          <w:szCs w:val="20"/>
        </w:rPr>
        <w:t>. Выпуск 9 (16). По </w:t>
      </w:r>
      <w:r w:rsidRPr="004003D5">
        <w:rPr>
          <w:sz w:val="20"/>
          <w:szCs w:val="20"/>
        </w:rPr>
        <w:t>материалам ежегодной международной конференции «Диалог» (2010)</w:t>
      </w:r>
      <w:r>
        <w:rPr>
          <w:sz w:val="20"/>
          <w:szCs w:val="20"/>
        </w:rPr>
        <w:t xml:space="preserve">. </w:t>
      </w:r>
      <w:r w:rsidRPr="004003D5">
        <w:rPr>
          <w:sz w:val="20"/>
          <w:szCs w:val="20"/>
        </w:rPr>
        <w:t xml:space="preserve">Гл. ред. </w:t>
      </w:r>
      <w:r w:rsidRPr="004A617E">
        <w:rPr>
          <w:sz w:val="20"/>
          <w:szCs w:val="20"/>
        </w:rPr>
        <w:t>А. Е. Кибрик.</w:t>
      </w:r>
      <w:r w:rsidRPr="004003D5">
        <w:rPr>
          <w:sz w:val="20"/>
          <w:szCs w:val="20"/>
        </w:rPr>
        <w:t xml:space="preserve"> </w:t>
      </w:r>
      <w:r>
        <w:rPr>
          <w:sz w:val="20"/>
          <w:szCs w:val="20"/>
        </w:rPr>
        <w:t>Москва</w:t>
      </w:r>
      <w:r w:rsidRPr="004003D5">
        <w:rPr>
          <w:sz w:val="20"/>
          <w:szCs w:val="20"/>
        </w:rPr>
        <w:t>, 2010</w:t>
      </w:r>
      <w:r>
        <w:rPr>
          <w:sz w:val="20"/>
          <w:szCs w:val="20"/>
        </w:rPr>
        <w:t>.</w:t>
      </w:r>
      <w:r w:rsidRPr="004003D5">
        <w:rPr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 w:rsidRPr="004003D5">
        <w:rPr>
          <w:sz w:val="20"/>
          <w:szCs w:val="20"/>
        </w:rPr>
        <w:t>. 41</w:t>
      </w:r>
      <w:r w:rsidRPr="004003D5">
        <w:rPr>
          <w:sz w:val="20"/>
          <w:szCs w:val="20"/>
        </w:rPr>
        <w:noBreakHyphen/>
        <w:t>46</w:t>
      </w:r>
      <w:r>
        <w:rPr>
          <w:sz w:val="20"/>
          <w:szCs w:val="20"/>
        </w:rPr>
        <w:t>.</w:t>
      </w:r>
    </w:p>
    <w:p w:rsidR="00EB3FDB" w:rsidRPr="00E60FA7" w:rsidRDefault="00EB3FDB" w:rsidP="00E60FA7">
      <w:pPr>
        <w:pStyle w:val="ListParagraph"/>
        <w:numPr>
          <w:ilvl w:val="0"/>
          <w:numId w:val="2"/>
        </w:numPr>
        <w:spacing w:line="300" w:lineRule="auto"/>
        <w:ind w:left="714" w:hanging="357"/>
        <w:jc w:val="both"/>
        <w:rPr>
          <w:b/>
          <w:sz w:val="20"/>
          <w:szCs w:val="20"/>
        </w:rPr>
      </w:pPr>
      <w:r w:rsidRPr="00E60FA7">
        <w:rPr>
          <w:sz w:val="20"/>
          <w:szCs w:val="20"/>
        </w:rPr>
        <w:t xml:space="preserve">Богданова Н. В., Осьмак Н. А. О некоторых лексических «открытиях» на материале русской спонтанной речи (корпусное исследование) </w:t>
      </w:r>
      <w:r w:rsidRPr="00BC2349">
        <w:rPr>
          <w:bCs/>
          <w:sz w:val="20"/>
          <w:szCs w:val="20"/>
        </w:rPr>
        <w:t>[</w:t>
      </w:r>
      <w:r>
        <w:rPr>
          <w:bCs/>
          <w:sz w:val="20"/>
          <w:szCs w:val="20"/>
        </w:rPr>
        <w:t>В:</w:t>
      </w:r>
      <w:r w:rsidRPr="00BC2349">
        <w:rPr>
          <w:bCs/>
          <w:sz w:val="20"/>
          <w:szCs w:val="20"/>
        </w:rPr>
        <w:t>]</w:t>
      </w:r>
      <w:r w:rsidRPr="00E60FA7">
        <w:rPr>
          <w:sz w:val="20"/>
          <w:szCs w:val="20"/>
        </w:rPr>
        <w:t> Компьютерная лингвистика и интеллектуальные технологии: По материалам ежегодной Международной конференции «Диалог» (Бекасово, 25</w:t>
      </w:r>
      <w:r w:rsidRPr="00E60FA7">
        <w:rPr>
          <w:sz w:val="20"/>
          <w:szCs w:val="20"/>
        </w:rPr>
        <w:noBreakHyphen/>
        <w:t>29 мая 2011 г.). Вып</w:t>
      </w:r>
      <w:r>
        <w:rPr>
          <w:sz w:val="20"/>
          <w:szCs w:val="20"/>
        </w:rPr>
        <w:t xml:space="preserve">уск 10 (17). </w:t>
      </w:r>
      <w:r w:rsidRPr="00E60FA7">
        <w:rPr>
          <w:sz w:val="20"/>
          <w:szCs w:val="20"/>
        </w:rPr>
        <w:t>Отв. ред. А. Е. Кибрик. М</w:t>
      </w:r>
      <w:r>
        <w:rPr>
          <w:sz w:val="20"/>
          <w:szCs w:val="20"/>
        </w:rPr>
        <w:t>осква</w:t>
      </w:r>
      <w:r w:rsidRPr="00E60FA7">
        <w:rPr>
          <w:sz w:val="20"/>
          <w:szCs w:val="20"/>
        </w:rPr>
        <w:t>, 2011. С. 110</w:t>
      </w:r>
      <w:r w:rsidRPr="00E60FA7">
        <w:rPr>
          <w:sz w:val="20"/>
          <w:szCs w:val="20"/>
        </w:rPr>
        <w:noBreakHyphen/>
        <w:t>123.</w:t>
      </w:r>
    </w:p>
    <w:p w:rsidR="00EB3FDB" w:rsidRPr="00360ACF" w:rsidRDefault="00EB3FDB" w:rsidP="00F87C10">
      <w:pPr>
        <w:pStyle w:val="ListParagraph"/>
        <w:numPr>
          <w:ilvl w:val="0"/>
          <w:numId w:val="2"/>
        </w:numPr>
        <w:spacing w:line="300" w:lineRule="auto"/>
        <w:jc w:val="both"/>
        <w:rPr>
          <w:b/>
          <w:sz w:val="20"/>
          <w:szCs w:val="20"/>
        </w:rPr>
      </w:pPr>
      <w:r w:rsidRPr="00360ACF">
        <w:rPr>
          <w:bCs/>
          <w:sz w:val="20"/>
          <w:szCs w:val="20"/>
        </w:rPr>
        <w:t>Золотухина-Аболина Е. В</w:t>
      </w:r>
      <w:r w:rsidRPr="00360ACF">
        <w:rPr>
          <w:bCs/>
          <w:i/>
          <w:sz w:val="20"/>
          <w:szCs w:val="20"/>
        </w:rPr>
        <w:t xml:space="preserve">. </w:t>
      </w:r>
      <w:r w:rsidRPr="00360ACF">
        <w:rPr>
          <w:bCs/>
          <w:sz w:val="20"/>
          <w:szCs w:val="20"/>
        </w:rPr>
        <w:t>Страна Философия.</w:t>
      </w:r>
      <w:r w:rsidRPr="00360ACF">
        <w:rPr>
          <w:bCs/>
          <w:i/>
          <w:sz w:val="20"/>
          <w:szCs w:val="20"/>
        </w:rPr>
        <w:t xml:space="preserve"> </w:t>
      </w:r>
      <w:r w:rsidRPr="00360ACF">
        <w:rPr>
          <w:bCs/>
          <w:sz w:val="20"/>
          <w:szCs w:val="20"/>
        </w:rPr>
        <w:t>Москва, 1995.</w:t>
      </w:r>
    </w:p>
    <w:p w:rsidR="00EB3FDB" w:rsidRPr="00FA0DBC" w:rsidRDefault="00EB3FDB" w:rsidP="00F87C10">
      <w:pPr>
        <w:pStyle w:val="ListParagraph"/>
        <w:numPr>
          <w:ilvl w:val="0"/>
          <w:numId w:val="2"/>
        </w:numPr>
        <w:spacing w:line="300" w:lineRule="auto"/>
        <w:jc w:val="both"/>
        <w:rPr>
          <w:b/>
          <w:sz w:val="20"/>
          <w:szCs w:val="20"/>
        </w:rPr>
      </w:pPr>
      <w:r w:rsidRPr="00FA0DBC">
        <w:rPr>
          <w:iCs/>
          <w:sz w:val="20"/>
          <w:szCs w:val="20"/>
        </w:rPr>
        <w:t>Мокиенко В</w:t>
      </w:r>
      <w:r w:rsidRPr="00FA0DBC">
        <w:rPr>
          <w:sz w:val="20"/>
          <w:szCs w:val="20"/>
        </w:rPr>
        <w:t xml:space="preserve">. М. Перевоплощенное имя </w:t>
      </w:r>
      <w:r w:rsidRPr="00BC2349">
        <w:rPr>
          <w:bCs/>
          <w:sz w:val="20"/>
          <w:szCs w:val="20"/>
        </w:rPr>
        <w:t>[</w:t>
      </w:r>
      <w:r>
        <w:rPr>
          <w:bCs/>
          <w:sz w:val="20"/>
          <w:szCs w:val="20"/>
        </w:rPr>
        <w:t>В:</w:t>
      </w:r>
      <w:r w:rsidRPr="00BC2349">
        <w:rPr>
          <w:bCs/>
          <w:sz w:val="20"/>
          <w:szCs w:val="20"/>
        </w:rPr>
        <w:t>]</w:t>
      </w:r>
      <w:r w:rsidRPr="00FA0DBC">
        <w:rPr>
          <w:sz w:val="20"/>
          <w:szCs w:val="20"/>
        </w:rPr>
        <w:t> Е. Отин. Словарь коннотативных собственных имен. Москва</w:t>
      </w:r>
      <w:r w:rsidRPr="00FA0DBC">
        <w:rPr>
          <w:sz w:val="20"/>
          <w:szCs w:val="20"/>
        </w:rPr>
        <w:noBreakHyphen/>
        <w:t>Донецк, 2006. С. 5</w:t>
      </w:r>
      <w:r w:rsidRPr="00FA0DBC">
        <w:rPr>
          <w:sz w:val="20"/>
          <w:szCs w:val="20"/>
        </w:rPr>
        <w:noBreakHyphen/>
        <w:t>10.</w:t>
      </w:r>
    </w:p>
    <w:p w:rsidR="00EB3FDB" w:rsidRPr="000F3300" w:rsidRDefault="00EB3FDB" w:rsidP="00F87C10">
      <w:pPr>
        <w:pStyle w:val="ListParagraph"/>
        <w:numPr>
          <w:ilvl w:val="0"/>
          <w:numId w:val="2"/>
        </w:numPr>
        <w:spacing w:line="300" w:lineRule="auto"/>
        <w:jc w:val="both"/>
        <w:rPr>
          <w:b/>
          <w:sz w:val="20"/>
          <w:szCs w:val="20"/>
        </w:rPr>
      </w:pPr>
      <w:r w:rsidRPr="000F3300">
        <w:rPr>
          <w:sz w:val="20"/>
          <w:szCs w:val="20"/>
        </w:rPr>
        <w:t>Отин Е. Словарь коннотативных собственных имен. Москва</w:t>
      </w:r>
      <w:r w:rsidRPr="000F3300">
        <w:rPr>
          <w:sz w:val="20"/>
          <w:szCs w:val="20"/>
        </w:rPr>
        <w:noBreakHyphen/>
        <w:t>Донецк, 2006.</w:t>
      </w:r>
    </w:p>
    <w:p w:rsidR="00EB3FDB" w:rsidRPr="000E505E" w:rsidRDefault="00EB3FDB" w:rsidP="00F87C10">
      <w:pPr>
        <w:pStyle w:val="ListParagraph"/>
        <w:numPr>
          <w:ilvl w:val="0"/>
          <w:numId w:val="2"/>
        </w:numPr>
        <w:spacing w:line="300" w:lineRule="auto"/>
        <w:jc w:val="both"/>
        <w:rPr>
          <w:sz w:val="20"/>
          <w:szCs w:val="20"/>
        </w:rPr>
      </w:pPr>
      <w:r w:rsidRPr="0009331A">
        <w:rPr>
          <w:sz w:val="20"/>
          <w:szCs w:val="20"/>
        </w:rPr>
        <w:t xml:space="preserve">Супрунова А. В. </w:t>
      </w:r>
      <w:r w:rsidRPr="0009331A">
        <w:rPr>
          <w:bCs/>
          <w:sz w:val="20"/>
          <w:szCs w:val="20"/>
        </w:rPr>
        <w:t>Закономерности употребления фразеологиче</w:t>
      </w:r>
      <w:r>
        <w:rPr>
          <w:bCs/>
          <w:sz w:val="20"/>
          <w:szCs w:val="20"/>
        </w:rPr>
        <w:t>ских оборотов в устной речи (на </w:t>
      </w:r>
      <w:r w:rsidRPr="000E505E">
        <w:rPr>
          <w:bCs/>
          <w:sz w:val="20"/>
          <w:szCs w:val="20"/>
        </w:rPr>
        <w:t xml:space="preserve">материале Звукового корпуса русского языка) </w:t>
      </w:r>
      <w:r w:rsidRPr="00BC2349">
        <w:rPr>
          <w:bCs/>
          <w:sz w:val="20"/>
          <w:szCs w:val="20"/>
        </w:rPr>
        <w:t>[</w:t>
      </w:r>
      <w:r>
        <w:rPr>
          <w:bCs/>
          <w:sz w:val="20"/>
          <w:szCs w:val="20"/>
        </w:rPr>
        <w:t>В:</w:t>
      </w:r>
      <w:r w:rsidRPr="00BC2349">
        <w:rPr>
          <w:bCs/>
          <w:sz w:val="20"/>
          <w:szCs w:val="20"/>
        </w:rPr>
        <w:t>]</w:t>
      </w:r>
      <w:r w:rsidRPr="000E505E">
        <w:rPr>
          <w:bCs/>
          <w:sz w:val="20"/>
          <w:szCs w:val="20"/>
        </w:rPr>
        <w:t> </w:t>
      </w:r>
      <w:r w:rsidRPr="000E505E">
        <w:rPr>
          <w:sz w:val="20"/>
          <w:szCs w:val="20"/>
        </w:rPr>
        <w:t>Материалы XXXV</w:t>
      </w:r>
      <w:r w:rsidRPr="000E505E">
        <w:rPr>
          <w:sz w:val="20"/>
          <w:szCs w:val="20"/>
          <w:lang w:val="en-US"/>
        </w:rPr>
        <w:t>III</w:t>
      </w:r>
      <w:r w:rsidRPr="000E505E">
        <w:rPr>
          <w:sz w:val="20"/>
          <w:szCs w:val="20"/>
        </w:rPr>
        <w:t xml:space="preserve"> международной филологической конференции. Выпуск 22. Полевая лингвистика. Интегральное моделирование звуковой формы естественных языков. 16</w:t>
      </w:r>
      <w:r w:rsidRPr="000E505E">
        <w:rPr>
          <w:sz w:val="20"/>
          <w:szCs w:val="20"/>
        </w:rPr>
        <w:noBreakHyphen/>
        <w:t>20 марта 2009 г. Санкт-Петербург</w:t>
      </w:r>
      <w:r>
        <w:rPr>
          <w:sz w:val="20"/>
          <w:szCs w:val="20"/>
        </w:rPr>
        <w:t xml:space="preserve">. </w:t>
      </w:r>
      <w:r w:rsidRPr="000E505E">
        <w:rPr>
          <w:sz w:val="20"/>
          <w:szCs w:val="20"/>
        </w:rPr>
        <w:t xml:space="preserve">Отв. ред. А. С. Асиновский, науч. ред. Н. В. Богданова. </w:t>
      </w:r>
      <w:r>
        <w:rPr>
          <w:sz w:val="20"/>
          <w:szCs w:val="20"/>
        </w:rPr>
        <w:t>Санкт-Петербург</w:t>
      </w:r>
      <w:r w:rsidRPr="000E505E">
        <w:rPr>
          <w:sz w:val="20"/>
          <w:szCs w:val="20"/>
        </w:rPr>
        <w:t>, 2010. С. 147</w:t>
      </w:r>
      <w:r w:rsidRPr="000E505E">
        <w:rPr>
          <w:sz w:val="20"/>
          <w:szCs w:val="20"/>
        </w:rPr>
        <w:noBreakHyphen/>
        <w:t>155.</w:t>
      </w:r>
    </w:p>
    <w:sectPr w:rsidR="00EB3FDB" w:rsidRPr="000E505E" w:rsidSect="00FD7447">
      <w:endnotePr>
        <w:numFmt w:val="decimal"/>
      </w:endnotePr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FDB" w:rsidRDefault="00EB3FDB" w:rsidP="003061F9">
      <w:r>
        <w:separator/>
      </w:r>
    </w:p>
  </w:endnote>
  <w:endnote w:type="continuationSeparator" w:id="0">
    <w:p w:rsidR="00EB3FDB" w:rsidRDefault="00EB3FDB" w:rsidP="003061F9">
      <w:r>
        <w:continuationSeparator/>
      </w:r>
    </w:p>
  </w:endnote>
  <w:endnote w:id="1">
    <w:p w:rsidR="00EB3FDB" w:rsidRDefault="00EB3FDB" w:rsidP="008B0132">
      <w:pPr>
        <w:pStyle w:val="EndnoteText"/>
        <w:keepNext/>
        <w:spacing w:line="300" w:lineRule="auto"/>
        <w:jc w:val="center"/>
      </w:pPr>
      <w:r w:rsidRPr="003061F9">
        <w:rPr>
          <w:b/>
          <w:i/>
        </w:rPr>
        <w:t>Примечания</w:t>
      </w:r>
    </w:p>
    <w:p w:rsidR="00EB3FDB" w:rsidRDefault="00EB3FDB" w:rsidP="008B0132">
      <w:pPr>
        <w:pStyle w:val="EndnoteText"/>
        <w:spacing w:line="300" w:lineRule="auto"/>
        <w:jc w:val="both"/>
      </w:pPr>
      <w:r>
        <w:rPr>
          <w:rStyle w:val="EndnoteReference"/>
        </w:rPr>
        <w:endnoteRef/>
      </w:r>
      <w:r>
        <w:t xml:space="preserve"> </w:t>
      </w:r>
      <w:r w:rsidRPr="009F415F">
        <w:t>Исследование выполнено при поддержке грант</w:t>
      </w:r>
      <w:r>
        <w:t>ов</w:t>
      </w:r>
      <w:r w:rsidRPr="009F415F">
        <w:t xml:space="preserve"> РФФИ «Изучение завис</w:t>
      </w:r>
      <w:r>
        <w:t>имости речевых характеристик от </w:t>
      </w:r>
      <w:r w:rsidRPr="009F415F">
        <w:t>условий коммуникации (корпусное исследование на материале повседневной русской речи)» (проект 10-06-00300)</w:t>
      </w:r>
      <w:r>
        <w:t xml:space="preserve"> и </w:t>
      </w:r>
      <w:r w:rsidRPr="00D31C5E">
        <w:t>РГНФ «Разработка информационной среды для мониторинга устной русской речи» (09-04-12115в)</w:t>
      </w:r>
      <w:r w:rsidRPr="009F415F">
        <w:t>.</w:t>
      </w:r>
    </w:p>
  </w:endnote>
  <w:endnote w:id="2">
    <w:p w:rsidR="00EB3FDB" w:rsidRDefault="00EB3FDB" w:rsidP="008B0132">
      <w:pPr>
        <w:pStyle w:val="EndnoteText"/>
        <w:spacing w:line="300" w:lineRule="auto"/>
        <w:jc w:val="both"/>
      </w:pPr>
      <w:r>
        <w:rPr>
          <w:rStyle w:val="EndnoteReference"/>
        </w:rPr>
        <w:endnoteRef/>
      </w:r>
      <w:r>
        <w:t xml:space="preserve"> Некоторые из этих выражений (далеко не все) зафиксированы в </w:t>
      </w:r>
      <w:r w:rsidRPr="006F7A44">
        <w:rPr>
          <w:bCs/>
          <w:szCs w:val="24"/>
        </w:rPr>
        <w:t>«Словаре коннотативных собственных имен» Е. Отина [</w:t>
      </w:r>
      <w:r>
        <w:rPr>
          <w:bCs/>
          <w:szCs w:val="24"/>
        </w:rPr>
        <w:t>8</w:t>
      </w:r>
      <w:r w:rsidRPr="006F7A44">
        <w:rPr>
          <w:bCs/>
          <w:szCs w:val="24"/>
        </w:rPr>
        <w:t>], где данн</w:t>
      </w:r>
      <w:r>
        <w:rPr>
          <w:bCs/>
          <w:szCs w:val="24"/>
        </w:rPr>
        <w:t>ые</w:t>
      </w:r>
      <w:r w:rsidRPr="006F7A44">
        <w:rPr>
          <w:bCs/>
          <w:szCs w:val="24"/>
        </w:rPr>
        <w:t xml:space="preserve"> единиц</w:t>
      </w:r>
      <w:r>
        <w:rPr>
          <w:bCs/>
          <w:szCs w:val="24"/>
        </w:rPr>
        <w:t>ы</w:t>
      </w:r>
      <w:r w:rsidRPr="006F7A44">
        <w:rPr>
          <w:bCs/>
          <w:szCs w:val="24"/>
        </w:rPr>
        <w:t xml:space="preserve"> рассматривается как «узуальн</w:t>
      </w:r>
      <w:r>
        <w:rPr>
          <w:bCs/>
          <w:szCs w:val="24"/>
        </w:rPr>
        <w:t>ые</w:t>
      </w:r>
      <w:r w:rsidRPr="006F7A44">
        <w:rPr>
          <w:bCs/>
          <w:szCs w:val="24"/>
        </w:rPr>
        <w:t xml:space="preserve"> коннотативны</w:t>
      </w:r>
      <w:r>
        <w:rPr>
          <w:bCs/>
          <w:szCs w:val="24"/>
        </w:rPr>
        <w:t>е</w:t>
      </w:r>
      <w:r w:rsidRPr="006F7A44">
        <w:rPr>
          <w:bCs/>
          <w:szCs w:val="24"/>
        </w:rPr>
        <w:t xml:space="preserve"> антропоним</w:t>
      </w:r>
      <w:r>
        <w:rPr>
          <w:bCs/>
          <w:szCs w:val="24"/>
        </w:rPr>
        <w:t>ы с </w:t>
      </w:r>
      <w:r w:rsidRPr="006F7A44">
        <w:rPr>
          <w:bCs/>
          <w:szCs w:val="24"/>
        </w:rPr>
        <w:t>интралингвальной коннотацией и ш</w:t>
      </w:r>
      <w:r>
        <w:rPr>
          <w:bCs/>
          <w:szCs w:val="24"/>
        </w:rPr>
        <w:t xml:space="preserve">ироким диапазоном известности» </w:t>
      </w:r>
      <w:r w:rsidRPr="006F7A44">
        <w:rPr>
          <w:bCs/>
          <w:szCs w:val="24"/>
        </w:rPr>
        <w:t>[</w:t>
      </w:r>
      <w:r>
        <w:rPr>
          <w:bCs/>
          <w:szCs w:val="24"/>
        </w:rPr>
        <w:t>8,</w:t>
      </w:r>
      <w:r w:rsidRPr="006F7A44">
        <w:rPr>
          <w:bCs/>
          <w:szCs w:val="24"/>
        </w:rPr>
        <w:t xml:space="preserve"> 21]</w:t>
      </w:r>
      <w:r>
        <w:rPr>
          <w:bCs/>
          <w:szCs w:val="24"/>
        </w:rPr>
        <w:t>.</w:t>
      </w:r>
    </w:p>
  </w:endnote>
  <w:endnote w:id="3">
    <w:p w:rsidR="00EB3FDB" w:rsidRDefault="00EB3FDB" w:rsidP="00DF0AC5">
      <w:pPr>
        <w:pStyle w:val="EndnoteText"/>
        <w:spacing w:line="300" w:lineRule="auto"/>
        <w:jc w:val="both"/>
      </w:pPr>
      <w:r>
        <w:rPr>
          <w:rStyle w:val="EndnoteReference"/>
        </w:rPr>
        <w:endnoteRef/>
      </w:r>
      <w:r>
        <w:t xml:space="preserve"> </w:t>
      </w:r>
      <w:r w:rsidRPr="00AC3E90">
        <w:t xml:space="preserve">Ни в Национальном корпусе, ни на сайтах Интернета, ни в словаре Е. Отина никакого </w:t>
      </w:r>
      <w:r w:rsidRPr="00AC3E90">
        <w:rPr>
          <w:i/>
        </w:rPr>
        <w:t xml:space="preserve">дяди </w:t>
      </w:r>
      <w:r>
        <w:rPr>
          <w:i/>
        </w:rPr>
        <w:t>Миши</w:t>
      </w:r>
      <w:r>
        <w:t xml:space="preserve"> в </w:t>
      </w:r>
      <w:r w:rsidRPr="00AC3E90">
        <w:t>интересующем нас значении обнаружить не удалось</w:t>
      </w:r>
      <w:r>
        <w:t>.</w:t>
      </w:r>
    </w:p>
  </w:endnote>
  <w:endnote w:id="4">
    <w:p w:rsidR="00EB3FDB" w:rsidRDefault="00EB3FDB" w:rsidP="00DF0AC5">
      <w:pPr>
        <w:pStyle w:val="EndnoteText"/>
        <w:spacing w:line="300" w:lineRule="auto"/>
        <w:jc w:val="both"/>
      </w:pPr>
      <w:r>
        <w:rPr>
          <w:rStyle w:val="EndnoteReference"/>
        </w:rPr>
        <w:endnoteRef/>
      </w:r>
      <w:r>
        <w:t xml:space="preserve"> </w:t>
      </w:r>
      <w:r w:rsidRPr="00AC3E90">
        <w:t xml:space="preserve">Ни в Национальном корпусе, ни на сайтах Интернета, ни в словаре Е. Отина никакого </w:t>
      </w:r>
      <w:r w:rsidRPr="00AC3E90">
        <w:rPr>
          <w:i/>
        </w:rPr>
        <w:t xml:space="preserve">дяди </w:t>
      </w:r>
      <w:r>
        <w:rPr>
          <w:i/>
        </w:rPr>
        <w:t>Сереги</w:t>
      </w:r>
      <w:r>
        <w:t xml:space="preserve"> в </w:t>
      </w:r>
      <w:r w:rsidRPr="00AC3E90">
        <w:t>интересующем нас значении обнаружить не удалось.</w:t>
      </w:r>
    </w:p>
  </w:endnote>
  <w:endnote w:id="5">
    <w:p w:rsidR="00EB3FDB" w:rsidRDefault="00EB3FDB" w:rsidP="00DF0AC5">
      <w:pPr>
        <w:pStyle w:val="EndnoteText"/>
        <w:spacing w:line="300" w:lineRule="auto"/>
      </w:pPr>
      <w:r>
        <w:rPr>
          <w:rStyle w:val="EndnoteReference"/>
        </w:rPr>
        <w:endnoteRef/>
      </w:r>
      <w:r>
        <w:t xml:space="preserve"> </w:t>
      </w:r>
      <w:r w:rsidRPr="00DF0AC5">
        <w:t xml:space="preserve">Сохранена </w:t>
      </w:r>
      <w:r>
        <w:t>пунктуац</w:t>
      </w:r>
      <w:r w:rsidRPr="00DF0AC5">
        <w:t>ия оригинала.</w:t>
      </w:r>
    </w:p>
  </w:endnote>
  <w:endnote w:id="6">
    <w:p w:rsidR="00EB3FDB" w:rsidRDefault="00EB3FDB" w:rsidP="00DF0AC5">
      <w:pPr>
        <w:pStyle w:val="EndnoteText"/>
        <w:spacing w:line="300" w:lineRule="auto"/>
        <w:jc w:val="both"/>
      </w:pPr>
      <w:r>
        <w:rPr>
          <w:rStyle w:val="EndnoteReference"/>
        </w:rPr>
        <w:endnoteRef/>
      </w:r>
      <w:r>
        <w:t xml:space="preserve"> Достаточно полный обзор соответствующих терминов и литературы на эту тему см. в </w:t>
      </w:r>
      <w:r w:rsidRPr="000F3300">
        <w:t>[</w:t>
      </w:r>
      <w:r>
        <w:t>2</w:t>
      </w:r>
      <w:r w:rsidRPr="000F3300">
        <w:t>].</w:t>
      </w:r>
    </w:p>
  </w:endnote>
  <w:endnote w:id="7">
    <w:p w:rsidR="00EB3FDB" w:rsidRDefault="00EB3FDB" w:rsidP="00DF0AC5">
      <w:pPr>
        <w:pStyle w:val="EndnoteText"/>
        <w:spacing w:line="300" w:lineRule="auto"/>
        <w:jc w:val="both"/>
      </w:pPr>
      <w:r>
        <w:rPr>
          <w:rStyle w:val="EndnoteReference"/>
        </w:rPr>
        <w:endnoteRef/>
      </w:r>
      <w:r>
        <w:t xml:space="preserve"> </w:t>
      </w:r>
      <w:r w:rsidRPr="00CA3041">
        <w:t xml:space="preserve">Надо сказать, что и в традиционном написании </w:t>
      </w:r>
      <w:r>
        <w:t>эти выражения</w:t>
      </w:r>
      <w:r w:rsidRPr="00CA3041">
        <w:t xml:space="preserve"> часто используется в Интернете как ник</w:t>
      </w:r>
      <w:r>
        <w:t>и.</w:t>
      </w:r>
    </w:p>
  </w:endnote>
  <w:endnote w:id="8">
    <w:p w:rsidR="00EB3FDB" w:rsidRDefault="00EB3FDB" w:rsidP="00DF0AC5">
      <w:pPr>
        <w:pStyle w:val="EndnoteText"/>
        <w:spacing w:line="300" w:lineRule="auto"/>
      </w:pPr>
      <w:r>
        <w:rPr>
          <w:rStyle w:val="EndnoteReference"/>
        </w:rPr>
        <w:endnoteRef/>
      </w:r>
      <w:r>
        <w:t xml:space="preserve"> О других результатах такого анализа см., например, </w:t>
      </w:r>
      <w:r w:rsidRPr="00E60FA7">
        <w:t>[</w:t>
      </w:r>
      <w:r>
        <w:t>6</w:t>
      </w:r>
      <w:r w:rsidRPr="00E60FA7">
        <w:t>].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ЎPs??c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FDB" w:rsidRDefault="00EB3FDB" w:rsidP="003061F9">
      <w:r>
        <w:separator/>
      </w:r>
    </w:p>
  </w:footnote>
  <w:footnote w:type="continuationSeparator" w:id="0">
    <w:p w:rsidR="00EB3FDB" w:rsidRDefault="00EB3FDB" w:rsidP="003061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2FE9"/>
    <w:multiLevelType w:val="hybridMultilevel"/>
    <w:tmpl w:val="42088E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EA4E56"/>
    <w:multiLevelType w:val="hybridMultilevel"/>
    <w:tmpl w:val="AE905A76"/>
    <w:lvl w:ilvl="0" w:tplc="E2C64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724C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AE9066">
      <w:start w:val="239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C2BCBC">
      <w:start w:val="2395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F6C37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74B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FCA9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C6F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C247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A404285"/>
    <w:multiLevelType w:val="hybridMultilevel"/>
    <w:tmpl w:val="C1743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16DC2"/>
    <w:multiLevelType w:val="hybridMultilevel"/>
    <w:tmpl w:val="ECC49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65C7C"/>
    <w:multiLevelType w:val="hybridMultilevel"/>
    <w:tmpl w:val="18DE6B0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D26DD6"/>
    <w:multiLevelType w:val="hybridMultilevel"/>
    <w:tmpl w:val="D2D845D8"/>
    <w:lvl w:ilvl="0" w:tplc="CAE6768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EA1F6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642E8E">
      <w:start w:val="49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9EC698">
      <w:start w:val="498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4E5D4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02F59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56FEF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54E31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74B2C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2B65F54"/>
    <w:multiLevelType w:val="hybridMultilevel"/>
    <w:tmpl w:val="0902D4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724C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AE9066">
      <w:start w:val="239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C2BCBC">
      <w:start w:val="2395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F6C37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74B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FCA9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C6F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C247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F5735C0"/>
    <w:multiLevelType w:val="hybridMultilevel"/>
    <w:tmpl w:val="7A162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4F00D7"/>
    <w:multiLevelType w:val="hybridMultilevel"/>
    <w:tmpl w:val="CF0A4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535B08"/>
    <w:multiLevelType w:val="hybridMultilevel"/>
    <w:tmpl w:val="E6223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9"/>
  </w:num>
  <w:num w:numId="6">
    <w:abstractNumId w:val="7"/>
  </w:num>
  <w:num w:numId="7">
    <w:abstractNumId w:val="1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70B"/>
    <w:rsid w:val="00010370"/>
    <w:rsid w:val="00046052"/>
    <w:rsid w:val="00050FFD"/>
    <w:rsid w:val="00083C2B"/>
    <w:rsid w:val="000874E0"/>
    <w:rsid w:val="0008794C"/>
    <w:rsid w:val="0009331A"/>
    <w:rsid w:val="000E505E"/>
    <w:rsid w:val="000F3300"/>
    <w:rsid w:val="00123108"/>
    <w:rsid w:val="00124AC0"/>
    <w:rsid w:val="001A51C4"/>
    <w:rsid w:val="001A532C"/>
    <w:rsid w:val="001C2E63"/>
    <w:rsid w:val="001E7F7B"/>
    <w:rsid w:val="00225461"/>
    <w:rsid w:val="0023668F"/>
    <w:rsid w:val="002416B5"/>
    <w:rsid w:val="002E25E9"/>
    <w:rsid w:val="003061F9"/>
    <w:rsid w:val="0032031D"/>
    <w:rsid w:val="00324EBD"/>
    <w:rsid w:val="00330553"/>
    <w:rsid w:val="00332EDA"/>
    <w:rsid w:val="00351AEA"/>
    <w:rsid w:val="00360ACF"/>
    <w:rsid w:val="00381151"/>
    <w:rsid w:val="003A214A"/>
    <w:rsid w:val="003B77B3"/>
    <w:rsid w:val="003E7FC5"/>
    <w:rsid w:val="003F475F"/>
    <w:rsid w:val="003F6277"/>
    <w:rsid w:val="004003D5"/>
    <w:rsid w:val="00416201"/>
    <w:rsid w:val="004420E9"/>
    <w:rsid w:val="0046586E"/>
    <w:rsid w:val="004A5D82"/>
    <w:rsid w:val="004A617E"/>
    <w:rsid w:val="004D41F1"/>
    <w:rsid w:val="005201D0"/>
    <w:rsid w:val="0056700E"/>
    <w:rsid w:val="005B4A1E"/>
    <w:rsid w:val="00622CA4"/>
    <w:rsid w:val="00635725"/>
    <w:rsid w:val="00647D29"/>
    <w:rsid w:val="00653938"/>
    <w:rsid w:val="00661A7E"/>
    <w:rsid w:val="00665DE5"/>
    <w:rsid w:val="00666B81"/>
    <w:rsid w:val="006937DE"/>
    <w:rsid w:val="006C3006"/>
    <w:rsid w:val="006E0AEB"/>
    <w:rsid w:val="006F3B08"/>
    <w:rsid w:val="006F7A44"/>
    <w:rsid w:val="007033A4"/>
    <w:rsid w:val="007132C5"/>
    <w:rsid w:val="0073666C"/>
    <w:rsid w:val="00741AED"/>
    <w:rsid w:val="007521C5"/>
    <w:rsid w:val="00772BF2"/>
    <w:rsid w:val="00797678"/>
    <w:rsid w:val="00802EE3"/>
    <w:rsid w:val="008A1E2A"/>
    <w:rsid w:val="008B0132"/>
    <w:rsid w:val="008E370C"/>
    <w:rsid w:val="008E57D9"/>
    <w:rsid w:val="008F7ACD"/>
    <w:rsid w:val="009155C8"/>
    <w:rsid w:val="00966799"/>
    <w:rsid w:val="009E1F61"/>
    <w:rsid w:val="009F415F"/>
    <w:rsid w:val="00A761C5"/>
    <w:rsid w:val="00AC3E90"/>
    <w:rsid w:val="00AC6116"/>
    <w:rsid w:val="00B52BF1"/>
    <w:rsid w:val="00B842B3"/>
    <w:rsid w:val="00BA0F3A"/>
    <w:rsid w:val="00BC2349"/>
    <w:rsid w:val="00BE7E0F"/>
    <w:rsid w:val="00BF750C"/>
    <w:rsid w:val="00C422AA"/>
    <w:rsid w:val="00C4370B"/>
    <w:rsid w:val="00C9510C"/>
    <w:rsid w:val="00CA3041"/>
    <w:rsid w:val="00CD0265"/>
    <w:rsid w:val="00D12C7A"/>
    <w:rsid w:val="00D31C5E"/>
    <w:rsid w:val="00D524F1"/>
    <w:rsid w:val="00D56F08"/>
    <w:rsid w:val="00D633E8"/>
    <w:rsid w:val="00D733E1"/>
    <w:rsid w:val="00D90669"/>
    <w:rsid w:val="00DA2192"/>
    <w:rsid w:val="00DF0AC5"/>
    <w:rsid w:val="00E17B64"/>
    <w:rsid w:val="00E27C26"/>
    <w:rsid w:val="00E60FA7"/>
    <w:rsid w:val="00E62A87"/>
    <w:rsid w:val="00E7214B"/>
    <w:rsid w:val="00E74362"/>
    <w:rsid w:val="00EB3FDB"/>
    <w:rsid w:val="00EE7818"/>
    <w:rsid w:val="00F479C5"/>
    <w:rsid w:val="00F60CC4"/>
    <w:rsid w:val="00F87C10"/>
    <w:rsid w:val="00FA0DBC"/>
    <w:rsid w:val="00FD7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E6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2E6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F62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aliases w:val="Знак Знак Знак"/>
    <w:basedOn w:val="Normal"/>
    <w:next w:val="Normal"/>
    <w:link w:val="Heading3Char"/>
    <w:uiPriority w:val="99"/>
    <w:qFormat/>
    <w:rsid w:val="003F62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F627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C2E6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F627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Знак Знак Знак Char"/>
    <w:basedOn w:val="DefaultParagraphFont"/>
    <w:link w:val="Heading3"/>
    <w:uiPriority w:val="99"/>
    <w:semiHidden/>
    <w:locked/>
    <w:rsid w:val="003F627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F6277"/>
    <w:rPr>
      <w:rFonts w:ascii="Calibri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3F627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3F6277"/>
    <w:rPr>
      <w:rFonts w:ascii="Cambria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3F6277"/>
    <w:pPr>
      <w:ind w:left="708"/>
    </w:pPr>
  </w:style>
  <w:style w:type="paragraph" w:customStyle="1" w:styleId="1">
    <w:name w:val="Абзац списка1"/>
    <w:basedOn w:val="Normal"/>
    <w:uiPriority w:val="99"/>
    <w:rsid w:val="003F6277"/>
    <w:pPr>
      <w:ind w:leftChars="200" w:left="480"/>
    </w:pPr>
  </w:style>
  <w:style w:type="paragraph" w:styleId="TOC1">
    <w:name w:val="toc 1"/>
    <w:basedOn w:val="Normal"/>
    <w:next w:val="Normal"/>
    <w:autoRedefine/>
    <w:uiPriority w:val="99"/>
    <w:rsid w:val="003F6277"/>
    <w:pPr>
      <w:tabs>
        <w:tab w:val="right" w:leader="dot" w:pos="9360"/>
      </w:tabs>
      <w:spacing w:line="360" w:lineRule="auto"/>
      <w:ind w:right="43"/>
      <w:jc w:val="center"/>
    </w:pPr>
    <w:rPr>
      <w:sz w:val="28"/>
    </w:rPr>
  </w:style>
  <w:style w:type="character" w:customStyle="1" w:styleId="b-wrd-expl1">
    <w:name w:val="b-wrd-expl1"/>
    <w:basedOn w:val="DefaultParagraphFont"/>
    <w:uiPriority w:val="99"/>
    <w:rsid w:val="00C4370B"/>
    <w:rPr>
      <w:rFonts w:cs="Times New Roman"/>
      <w:color w:val="000000"/>
      <w:u w:val="none"/>
      <w:effect w:val="none"/>
    </w:rPr>
  </w:style>
  <w:style w:type="character" w:customStyle="1" w:styleId="b-wrd-expl">
    <w:name w:val="b-wrd-expl"/>
    <w:basedOn w:val="DefaultParagraphFont"/>
    <w:uiPriority w:val="99"/>
    <w:rsid w:val="00C4370B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C4370B"/>
    <w:rPr>
      <w:rFonts w:cs="Times New Roman"/>
    </w:rPr>
  </w:style>
  <w:style w:type="character" w:customStyle="1" w:styleId="b-wrd-explg-em">
    <w:name w:val="b-wrd-expl g-em"/>
    <w:basedOn w:val="DefaultParagraphFont"/>
    <w:uiPriority w:val="99"/>
    <w:rsid w:val="00C4370B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3061F9"/>
    <w:rPr>
      <w:rFonts w:cs="Times New Roman"/>
    </w:rPr>
  </w:style>
  <w:style w:type="paragraph" w:styleId="FootnoteText">
    <w:name w:val="footnote text"/>
    <w:aliases w:val="Footnote Text Char"/>
    <w:basedOn w:val="Normal"/>
    <w:link w:val="FootnoteTextChar1"/>
    <w:uiPriority w:val="99"/>
    <w:rsid w:val="003061F9"/>
    <w:pPr>
      <w:widowControl w:val="0"/>
    </w:pPr>
    <w:rPr>
      <w:rFonts w:ascii="Calibri" w:eastAsia="PMingLiU" w:hAnsi="Calibri"/>
      <w:kern w:val="2"/>
      <w:sz w:val="20"/>
      <w:szCs w:val="20"/>
      <w:lang w:val="en-US" w:eastAsia="zh-TW"/>
    </w:rPr>
  </w:style>
  <w:style w:type="character" w:customStyle="1" w:styleId="FootnoteTextChar1">
    <w:name w:val="Footnote Text Char1"/>
    <w:aliases w:val="Footnote Text Char Char"/>
    <w:basedOn w:val="DefaultParagraphFont"/>
    <w:link w:val="FootnoteText"/>
    <w:uiPriority w:val="99"/>
    <w:locked/>
    <w:rsid w:val="003061F9"/>
    <w:rPr>
      <w:rFonts w:ascii="Calibri" w:eastAsia="PMingLiU" w:hAnsi="Calibri" w:cs="Times New Roman"/>
      <w:kern w:val="2"/>
      <w:lang w:val="en-US" w:eastAsia="zh-TW"/>
    </w:rPr>
  </w:style>
  <w:style w:type="character" w:styleId="FootnoteReference">
    <w:name w:val="footnote reference"/>
    <w:basedOn w:val="DefaultParagraphFont"/>
    <w:uiPriority w:val="99"/>
    <w:rsid w:val="003061F9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3061F9"/>
    <w:rPr>
      <w:rFonts w:cs="Times New Roman"/>
      <w:color w:val="0857A6"/>
      <w:u w:val="single"/>
    </w:rPr>
  </w:style>
  <w:style w:type="character" w:customStyle="1" w:styleId="doc1">
    <w:name w:val="doc1"/>
    <w:basedOn w:val="DefaultParagraphFont"/>
    <w:uiPriority w:val="99"/>
    <w:rsid w:val="003061F9"/>
    <w:rPr>
      <w:rFonts w:cs="Times New Roman"/>
      <w:color w:val="BBBBBB"/>
      <w:sz w:val="19"/>
      <w:szCs w:val="19"/>
    </w:rPr>
  </w:style>
  <w:style w:type="paragraph" w:styleId="EndnoteText">
    <w:name w:val="endnote text"/>
    <w:basedOn w:val="Normal"/>
    <w:link w:val="EndnoteTextChar"/>
    <w:uiPriority w:val="99"/>
    <w:semiHidden/>
    <w:rsid w:val="003061F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061F9"/>
    <w:rPr>
      <w:rFonts w:cs="Times New Roman"/>
    </w:rPr>
  </w:style>
  <w:style w:type="character" w:styleId="EndnoteReference">
    <w:name w:val="endnote reference"/>
    <w:basedOn w:val="DefaultParagraphFont"/>
    <w:uiPriority w:val="99"/>
    <w:semiHidden/>
    <w:rsid w:val="003061F9"/>
    <w:rPr>
      <w:rFonts w:cs="Times New Roman"/>
      <w:vertAlign w:val="superscript"/>
    </w:rPr>
  </w:style>
  <w:style w:type="character" w:customStyle="1" w:styleId="doc">
    <w:name w:val="doc"/>
    <w:basedOn w:val="DefaultParagraphFont"/>
    <w:uiPriority w:val="99"/>
    <w:rsid w:val="006E0AE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2176</Words>
  <Characters>12406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Наталья Богданова</dc:title>
  <dc:subject/>
  <dc:creator>Наталья</dc:creator>
  <cp:keywords/>
  <dc:description/>
  <cp:lastModifiedBy>Наталья Богданова</cp:lastModifiedBy>
  <cp:revision>2</cp:revision>
  <cp:lastPrinted>2011-10-18T08:36:00Z</cp:lastPrinted>
  <dcterms:created xsi:type="dcterms:W3CDTF">2013-08-13T07:16:00Z</dcterms:created>
  <dcterms:modified xsi:type="dcterms:W3CDTF">2013-08-13T07:16:00Z</dcterms:modified>
</cp:coreProperties>
</file>